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4E2E" w14:textId="77777777" w:rsidR="003A116E" w:rsidRDefault="003A116E" w:rsidP="003A116E">
      <w:pPr>
        <w:pStyle w:val="Heading1"/>
      </w:pPr>
      <w:r>
        <w:t>Quotations</w:t>
      </w:r>
    </w:p>
    <w:p w14:paraId="6B9F3C09" w14:textId="77777777" w:rsidR="003A116E" w:rsidRDefault="003A116E" w:rsidP="003A116E"/>
    <w:p w14:paraId="56CF12E3" w14:textId="77777777" w:rsidR="003A116E" w:rsidRPr="003A116E" w:rsidRDefault="003A116E" w:rsidP="003A116E">
      <w:r w:rsidRPr="003A116E">
        <w:t>While quoting is not as common as paraphrasing and summarizing in writing in the health sciences, throughout your academic career you will find instances where the skill of quoting comes in handy.</w:t>
      </w:r>
    </w:p>
    <w:p w14:paraId="6B3698DD" w14:textId="77777777" w:rsidR="003A116E" w:rsidRPr="003A116E" w:rsidRDefault="003A116E" w:rsidP="003A116E">
      <w:r w:rsidRPr="003A116E">
        <w:t>Many healthcare disciplines prefer paraphrasing to direct quotations because paraphrasing puts ideas in your own words and narrative flow. Direct quotations introduce a secondary voice and necessitate contextualization, integration, and analysis, which, if not handled appropriately, may diminish accuracy, conciseness, and flow.</w:t>
      </w:r>
    </w:p>
    <w:p w14:paraId="32A14240" w14:textId="77777777" w:rsidR="003A116E" w:rsidRPr="003A116E" w:rsidRDefault="003A116E" w:rsidP="003A116E">
      <w:r w:rsidRPr="003A116E">
        <w:t>Still, quotations are a wonderful tool at the writer’s disposal, and it is worth learning how to make the most of this skill whenever it is needed! Using quotations comes with conventions and expectations, as well as principles of citation. This section will cover the basics of bringing quotations into your work.</w:t>
      </w:r>
    </w:p>
    <w:p w14:paraId="4A3022D5" w14:textId="77777777" w:rsidR="003A116E" w:rsidRPr="003A116E" w:rsidRDefault="003A116E" w:rsidP="003A116E">
      <w:pPr>
        <w:pStyle w:val="Heading2"/>
        <w:rPr>
          <w:sz w:val="22"/>
          <w:szCs w:val="22"/>
        </w:rPr>
      </w:pPr>
      <w:r w:rsidRPr="003A116E">
        <w:rPr>
          <w:sz w:val="22"/>
          <w:szCs w:val="22"/>
        </w:rPr>
        <w:t>Quotations: Definition, Purpose, Citation</w:t>
      </w:r>
    </w:p>
    <w:p w14:paraId="4991F573" w14:textId="77777777" w:rsidR="003A116E" w:rsidRPr="003A116E" w:rsidRDefault="003A116E" w:rsidP="003A116E">
      <w:r w:rsidRPr="003A116E">
        <w:t>What is a quotation? A quotation is when a writer borrows another writer’s words, putting those words in their own text exactly as they appeared in the original source. Quotes, like paraphrasing, are a way to incorporate outside sources into your work.</w:t>
      </w:r>
    </w:p>
    <w:p w14:paraId="3F3CBF74" w14:textId="77777777" w:rsidR="003A116E" w:rsidRPr="003A116E" w:rsidRDefault="003A116E" w:rsidP="003A116E">
      <w:r w:rsidRPr="003A116E">
        <w:t>Quotations are used for many reasons, but the most common purposes for using quotations are the following:</w:t>
      </w:r>
    </w:p>
    <w:p w14:paraId="74E3BAFD" w14:textId="77777777" w:rsidR="003A116E" w:rsidRPr="003A116E" w:rsidRDefault="003A116E" w:rsidP="003A116E">
      <w:pPr>
        <w:pStyle w:val="ListParagraph"/>
        <w:numPr>
          <w:ilvl w:val="0"/>
          <w:numId w:val="1"/>
        </w:numPr>
        <w:rPr>
          <w:sz w:val="22"/>
          <w:szCs w:val="22"/>
        </w:rPr>
      </w:pPr>
      <w:r w:rsidRPr="003A116E">
        <w:rPr>
          <w:sz w:val="22"/>
          <w:szCs w:val="22"/>
        </w:rPr>
        <w:t xml:space="preserve">They provide </w:t>
      </w:r>
      <w:proofErr w:type="gramStart"/>
      <w:r w:rsidRPr="003A116E">
        <w:rPr>
          <w:sz w:val="22"/>
          <w:szCs w:val="22"/>
        </w:rPr>
        <w:t>proof,</w:t>
      </w:r>
      <w:proofErr w:type="gramEnd"/>
      <w:r w:rsidRPr="003A116E">
        <w:rPr>
          <w:sz w:val="22"/>
          <w:szCs w:val="22"/>
        </w:rPr>
        <w:t xml:space="preserve"> evidence </w:t>
      </w:r>
    </w:p>
    <w:p w14:paraId="5F896914" w14:textId="77777777" w:rsidR="003A116E" w:rsidRPr="003A116E" w:rsidRDefault="003A116E" w:rsidP="003A116E">
      <w:pPr>
        <w:pStyle w:val="ListParagraph"/>
        <w:numPr>
          <w:ilvl w:val="0"/>
          <w:numId w:val="1"/>
        </w:numPr>
        <w:rPr>
          <w:sz w:val="22"/>
          <w:szCs w:val="22"/>
        </w:rPr>
      </w:pPr>
      <w:r w:rsidRPr="003A116E">
        <w:rPr>
          <w:sz w:val="22"/>
          <w:szCs w:val="22"/>
        </w:rPr>
        <w:t>They demonstrate awareness, knowledge, and responsibility as a writer and researcher</w:t>
      </w:r>
    </w:p>
    <w:p w14:paraId="35911722" w14:textId="77777777" w:rsidR="003A116E" w:rsidRPr="003A116E" w:rsidRDefault="003A116E" w:rsidP="003A116E">
      <w:pPr>
        <w:pStyle w:val="ListParagraph"/>
        <w:numPr>
          <w:ilvl w:val="0"/>
          <w:numId w:val="1"/>
        </w:numPr>
        <w:rPr>
          <w:sz w:val="22"/>
          <w:szCs w:val="22"/>
        </w:rPr>
      </w:pPr>
      <w:r w:rsidRPr="003A116E">
        <w:rPr>
          <w:sz w:val="22"/>
          <w:szCs w:val="22"/>
        </w:rPr>
        <w:t>They participate in the broader academic and professional discourse</w:t>
      </w:r>
    </w:p>
    <w:p w14:paraId="19ADA300" w14:textId="77777777" w:rsidR="003A116E" w:rsidRDefault="003A116E" w:rsidP="003A116E"/>
    <w:p w14:paraId="6D49268D" w14:textId="0BB77FC7" w:rsidR="003A116E" w:rsidRPr="003A116E" w:rsidRDefault="003A116E" w:rsidP="003A116E">
      <w:r w:rsidRPr="003A116E">
        <w:t>Quotations are direct engagement with sources. If you incorporate direct quotations into your composition, be sure to review the citation conventions of your field’s writing style for appropriate referencing. For example, APA 7</w:t>
      </w:r>
      <w:r w:rsidRPr="003A116E">
        <w:rPr>
          <w:vertAlign w:val="superscript"/>
        </w:rPr>
        <w:t>th</w:t>
      </w:r>
      <w:r w:rsidRPr="003A116E">
        <w:t xml:space="preserve"> edition, which prefers paraphrasing to direct quotations, asks that writers include a reliable way to track direct quotations by including one of the following: page numbers, paragraph number, section title, and more. Writing in the medical professions is diverse and is not limited to one specific format, so be sure to review the stylistic conventions of your field.</w:t>
      </w:r>
    </w:p>
    <w:p w14:paraId="30A99D23" w14:textId="77777777" w:rsidR="003A116E" w:rsidRDefault="003A116E" w:rsidP="003A116E">
      <w:r>
        <w:t xml:space="preserve">Citing your sources is not only </w:t>
      </w:r>
      <w:proofErr w:type="gramStart"/>
      <w:r>
        <w:t>important, but</w:t>
      </w:r>
      <w:proofErr w:type="gramEnd"/>
      <w:r>
        <w:t xml:space="preserve"> also required. Plagiarism is when a writer does not attribute borrowed words, ideas, and findings to the source that is being utilized. Writing in the health sciences relies heavily on building upon the research of others. Source usage is very important! </w:t>
      </w:r>
    </w:p>
    <w:p w14:paraId="2F185041" w14:textId="77777777" w:rsidR="003A116E" w:rsidRDefault="003A116E" w:rsidP="003A116E">
      <w:pPr>
        <w:numPr>
          <w:ilvl w:val="0"/>
          <w:numId w:val="2"/>
        </w:numPr>
        <w:spacing w:after="0" w:line="240" w:lineRule="auto"/>
      </w:pPr>
      <w:r>
        <w:t xml:space="preserve">To demonstrate you know the </w:t>
      </w:r>
      <w:proofErr w:type="gramStart"/>
      <w:r>
        <w:t>current status</w:t>
      </w:r>
      <w:proofErr w:type="gramEnd"/>
      <w:r>
        <w:t xml:space="preserve"> of research in your topic area, that you have found up-to-date, relevant material important to the topic at hand.  </w:t>
      </w:r>
    </w:p>
    <w:p w14:paraId="52CB976B" w14:textId="77777777" w:rsidR="003A116E" w:rsidRDefault="003A116E" w:rsidP="003A116E">
      <w:pPr>
        <w:numPr>
          <w:ilvl w:val="0"/>
          <w:numId w:val="2"/>
        </w:numPr>
        <w:spacing w:after="0" w:line="240" w:lineRule="auto"/>
      </w:pPr>
      <w:r>
        <w:t xml:space="preserve">To give credit </w:t>
      </w:r>
      <w:proofErr w:type="gramStart"/>
      <w:r>
        <w:t>to</w:t>
      </w:r>
      <w:proofErr w:type="gramEnd"/>
      <w:r>
        <w:t xml:space="preserve"> the work done before you. Science is a team sport!</w:t>
      </w:r>
    </w:p>
    <w:p w14:paraId="677CBA7C" w14:textId="77777777" w:rsidR="003A116E" w:rsidRDefault="003A116E" w:rsidP="003A116E">
      <w:pPr>
        <w:numPr>
          <w:ilvl w:val="0"/>
          <w:numId w:val="2"/>
        </w:numPr>
        <w:spacing w:after="0" w:line="240" w:lineRule="auto"/>
      </w:pPr>
      <w:r>
        <w:t>To create a “paper trail” so that others can find the work you cite.</w:t>
      </w:r>
    </w:p>
    <w:p w14:paraId="370B265A" w14:textId="77777777" w:rsidR="003A116E" w:rsidRDefault="003A116E" w:rsidP="003A116E"/>
    <w:p w14:paraId="2703A770" w14:textId="77777777" w:rsidR="003A116E" w:rsidRDefault="003A116E" w:rsidP="003A116E">
      <w:pPr>
        <w:pStyle w:val="Heading2"/>
      </w:pPr>
      <w:r>
        <w:lastRenderedPageBreak/>
        <w:t>Quotations: Guidelines and Conventions</w:t>
      </w:r>
    </w:p>
    <w:p w14:paraId="45B00185" w14:textId="77777777" w:rsidR="003A116E" w:rsidRDefault="003A116E" w:rsidP="003A116E">
      <w:r>
        <w:t>The most important convention of quote usage is context. It is important to remember that quotations bring language and ideas from an outside source into your writing. If not handled properly, quotations are disruptive and confusing. Quotations become a detriment to clarity and meaning when an audience cannot determine why the quotation is present and how the quotation bears on the author’s main idea.</w:t>
      </w:r>
    </w:p>
    <w:p w14:paraId="3B14DBA5" w14:textId="77777777" w:rsidR="003A116E" w:rsidRDefault="003A116E" w:rsidP="003A116E">
      <w:r>
        <w:t>Usually, with writing in the medical professions, context is conveyed through parenthetical citation. Narrative citation is another viable means of providing context for quotations. The least common method for providing context is to explicitly name journal titles and article titles in your sentence.</w:t>
      </w:r>
    </w:p>
    <w:p w14:paraId="3611AE1A" w14:textId="77777777" w:rsidR="003A116E" w:rsidRDefault="003A116E" w:rsidP="003A116E">
      <w:r>
        <w:t xml:space="preserve">Quotations should be used sparingly and intentionally. The overuse of quotations signals to the audience that the writer does not possess mastery of their subject matter. Worse, the reliance on quotations may suggest laziness. When considering using a quotation, consider if the quotation is necessary and where the quotation will be best placed. </w:t>
      </w:r>
    </w:p>
    <w:p w14:paraId="3E0FF803" w14:textId="77777777" w:rsidR="003A116E" w:rsidRDefault="003A116E" w:rsidP="003A116E">
      <w:r>
        <w:t>One last convention of proper quotations is how a quotation goes within quote marks. We surround quoted language with quote marks to provide typographical formatting to signal where and when the outside</w:t>
      </w:r>
      <w:r>
        <w:rPr>
          <w:i/>
          <w:iCs/>
        </w:rPr>
        <w:t xml:space="preserve"> </w:t>
      </w:r>
      <w:r>
        <w:t xml:space="preserve">writing begins and ends. Without quote marks, the audience has no clear way of knowing what material is quoted and what content and ideas belong to you and to someone else. </w:t>
      </w:r>
    </w:p>
    <w:p w14:paraId="768F9D61" w14:textId="77777777" w:rsidR="003A116E" w:rsidRPr="003A116E" w:rsidRDefault="003A116E" w:rsidP="003A116E">
      <w:r w:rsidRPr="003A116E">
        <w:t>Quick guidelines for quotations:</w:t>
      </w:r>
    </w:p>
    <w:p w14:paraId="47BE91CD" w14:textId="77777777" w:rsidR="003A116E" w:rsidRPr="003A116E" w:rsidRDefault="003A116E" w:rsidP="003A116E">
      <w:pPr>
        <w:pStyle w:val="ListParagraph"/>
        <w:numPr>
          <w:ilvl w:val="0"/>
          <w:numId w:val="3"/>
        </w:numPr>
        <w:rPr>
          <w:sz w:val="22"/>
          <w:szCs w:val="22"/>
        </w:rPr>
      </w:pPr>
      <w:r w:rsidRPr="003A116E">
        <w:rPr>
          <w:sz w:val="22"/>
          <w:szCs w:val="22"/>
        </w:rPr>
        <w:t>Accurate – exact reproduction of wording, spelling, and punctuation</w:t>
      </w:r>
    </w:p>
    <w:p w14:paraId="74EC3352" w14:textId="77777777" w:rsidR="003A116E" w:rsidRPr="003A116E" w:rsidRDefault="003A116E" w:rsidP="003A116E">
      <w:pPr>
        <w:pStyle w:val="ListParagraph"/>
        <w:numPr>
          <w:ilvl w:val="0"/>
          <w:numId w:val="3"/>
        </w:numPr>
        <w:rPr>
          <w:sz w:val="22"/>
          <w:szCs w:val="22"/>
        </w:rPr>
      </w:pPr>
      <w:r w:rsidRPr="003A116E">
        <w:rPr>
          <w:sz w:val="22"/>
          <w:szCs w:val="22"/>
        </w:rPr>
        <w:t>Relevant – words and phrases bear on the main topic; often, it is preferable to cite small, specific words and phrases rather than entire sentences or passages</w:t>
      </w:r>
    </w:p>
    <w:p w14:paraId="2479C66E" w14:textId="77777777" w:rsidR="003A116E" w:rsidRPr="003A116E" w:rsidRDefault="003A116E" w:rsidP="003A116E">
      <w:pPr>
        <w:pStyle w:val="ListParagraph"/>
        <w:numPr>
          <w:ilvl w:val="0"/>
          <w:numId w:val="3"/>
        </w:numPr>
        <w:rPr>
          <w:sz w:val="22"/>
          <w:szCs w:val="22"/>
        </w:rPr>
      </w:pPr>
      <w:r w:rsidRPr="003A116E">
        <w:rPr>
          <w:sz w:val="22"/>
          <w:szCs w:val="22"/>
        </w:rPr>
        <w:t>Grammar – quotes need to be incorporated into grammatically complete sentence constructions</w:t>
      </w:r>
    </w:p>
    <w:p w14:paraId="6EBE2454" w14:textId="77777777" w:rsidR="003A116E" w:rsidRDefault="003A116E" w:rsidP="003A116E"/>
    <w:p w14:paraId="0F849777" w14:textId="77777777" w:rsidR="003A116E" w:rsidRDefault="003A116E" w:rsidP="003A116E">
      <w:r>
        <w:t>Appropriate conventions vary between academic disciplines. It is best to review the format prescribed by the style of your discipline.</w:t>
      </w:r>
    </w:p>
    <w:p w14:paraId="13E3AC0E" w14:textId="77777777" w:rsidR="003A116E" w:rsidRDefault="003A116E" w:rsidP="003A116E">
      <w:pPr>
        <w:pStyle w:val="Heading2"/>
      </w:pPr>
      <w:r>
        <w:t>Bringing Quotes into your Work</w:t>
      </w:r>
    </w:p>
    <w:p w14:paraId="3C8D4F41" w14:textId="77777777" w:rsidR="003A116E" w:rsidRPr="003A116E" w:rsidRDefault="003A116E" w:rsidP="003A116E"/>
    <w:p w14:paraId="53A572D0" w14:textId="37D22509" w:rsidR="003A116E" w:rsidRDefault="003A116E" w:rsidP="003A116E">
      <w:r>
        <w:t>Since quotations need to be incorporated into a grammatically complete sentence, writers need to be mindful to include a subject and verb. Never let a sentence be a stand-alone quotation!</w:t>
      </w:r>
    </w:p>
    <w:p w14:paraId="626CF9A6" w14:textId="682E2759" w:rsidR="003A116E" w:rsidRDefault="003A116E" w:rsidP="003A116E">
      <w:r>
        <w:t>To successfully bring quotations into your narrative flow, writers should be attentive to the tone and meaning of the original source text. Writers must tailor the quoted text respectfully and accurately while furthering their own purpose and intention.</w:t>
      </w:r>
    </w:p>
    <w:p w14:paraId="1797D29C" w14:textId="270A130B" w:rsidR="003A116E" w:rsidRDefault="003A116E" w:rsidP="003A116E">
      <w:pPr>
        <w:pStyle w:val="Heading3"/>
      </w:pPr>
      <w:r>
        <w:t>Action Verbs</w:t>
      </w:r>
    </w:p>
    <w:p w14:paraId="22DDA48E" w14:textId="2424171F" w:rsidR="003A116E" w:rsidRDefault="003A116E" w:rsidP="003A116E">
      <w:r>
        <w:t xml:space="preserve">Action verbs help link your voice to the voice of the quoted material. Choosing the most apt action verb will enhance flow, clarity, and meaning. </w:t>
      </w:r>
    </w:p>
    <w:p w14:paraId="63805F6B" w14:textId="77777777" w:rsidR="003A116E" w:rsidRDefault="003A116E" w:rsidP="003A116E"/>
    <w:p w14:paraId="065EDA70" w14:textId="77777777" w:rsidR="003A116E" w:rsidRDefault="003A116E" w:rsidP="003A116E"/>
    <w:p w14:paraId="174567E5" w14:textId="4ED96E07" w:rsidR="003A116E" w:rsidRDefault="003A116E" w:rsidP="003A116E">
      <w:r>
        <w:t>Below is a list that includes action verbs that can help you incorporate quotations into your work:</w:t>
      </w:r>
    </w:p>
    <w:p w14:paraId="4C7AE8B8" w14:textId="46E080DA" w:rsidR="003A116E" w:rsidRDefault="003A116E" w:rsidP="003A116E">
      <w:pPr>
        <w:rPr>
          <w:b/>
          <w:bCs/>
          <w:kern w:val="2"/>
          <w14:ligatures w14:val="standardContextual"/>
        </w:rPr>
      </w:pPr>
      <w:r w:rsidRPr="003A116E">
        <w:rPr>
          <w:b/>
          <w:bCs/>
          <w:kern w:val="2"/>
          <w14:ligatures w14:val="standardContextual"/>
        </w:rPr>
        <w:t xml:space="preserve">Straightforward &amp; </w:t>
      </w:r>
      <w:r w:rsidR="000E7D96">
        <w:rPr>
          <w:b/>
          <w:bCs/>
          <w:kern w:val="2"/>
          <w14:ligatures w14:val="standardContextual"/>
        </w:rPr>
        <w:t>u</w:t>
      </w:r>
      <w:r w:rsidRPr="003A116E">
        <w:rPr>
          <w:b/>
          <w:bCs/>
          <w:kern w:val="2"/>
          <w14:ligatures w14:val="standardContextual"/>
        </w:rPr>
        <w:t>ncomplicated</w:t>
      </w:r>
    </w:p>
    <w:p w14:paraId="4E1C131E" w14:textId="3AE0BB5A" w:rsidR="003A116E" w:rsidRDefault="003A116E" w:rsidP="003A116E">
      <w:pPr>
        <w:rPr>
          <w:kern w:val="2"/>
          <w14:ligatures w14:val="standardContextual"/>
        </w:rPr>
      </w:pPr>
      <w:r>
        <w:rPr>
          <w:kern w:val="2"/>
          <w14:ligatures w14:val="standardContextual"/>
        </w:rPr>
        <w:t>Argues, asks, cites, finds, names, notes, shows, says, suggests, views, writes.</w:t>
      </w:r>
    </w:p>
    <w:p w14:paraId="6BAA5091" w14:textId="6157E922" w:rsidR="003A116E" w:rsidRDefault="003A116E" w:rsidP="003A116E">
      <w:pPr>
        <w:rPr>
          <w:b/>
          <w:bCs/>
          <w:kern w:val="2"/>
          <w14:ligatures w14:val="standardContextual"/>
        </w:rPr>
      </w:pPr>
      <w:proofErr w:type="gramStart"/>
      <w:r>
        <w:rPr>
          <w:b/>
          <w:bCs/>
          <w:kern w:val="2"/>
          <w14:ligatures w14:val="standardContextual"/>
        </w:rPr>
        <w:t>Introduce</w:t>
      </w:r>
      <w:proofErr w:type="gramEnd"/>
      <w:r>
        <w:rPr>
          <w:b/>
          <w:bCs/>
          <w:kern w:val="2"/>
          <w14:ligatures w14:val="standardContextual"/>
        </w:rPr>
        <w:t xml:space="preserve"> </w:t>
      </w:r>
      <w:proofErr w:type="gramStart"/>
      <w:r w:rsidR="000E7D96">
        <w:rPr>
          <w:b/>
          <w:bCs/>
          <w:kern w:val="2"/>
          <w14:ligatures w14:val="standardContextual"/>
        </w:rPr>
        <w:t>c</w:t>
      </w:r>
      <w:r>
        <w:rPr>
          <w:b/>
          <w:bCs/>
          <w:kern w:val="2"/>
          <w14:ligatures w14:val="standardContextual"/>
        </w:rPr>
        <w:t>ounter-arguments</w:t>
      </w:r>
      <w:proofErr w:type="gramEnd"/>
    </w:p>
    <w:p w14:paraId="7FEF276E" w14:textId="1DDE16F3" w:rsidR="003A116E" w:rsidRPr="003A116E" w:rsidRDefault="003A116E" w:rsidP="003A116E">
      <w:pPr>
        <w:rPr>
          <w:kern w:val="2"/>
          <w14:ligatures w14:val="standardContextual"/>
        </w:rPr>
      </w:pPr>
      <w:r>
        <w:t>Contrasts, counters, criticizes, denies, negates, questions, renounces, retorts, warns.</w:t>
      </w:r>
    </w:p>
    <w:p w14:paraId="045A7D11" w14:textId="4F787147" w:rsidR="003A116E" w:rsidRPr="003A116E" w:rsidRDefault="003A116E" w:rsidP="003A116E">
      <w:pPr>
        <w:rPr>
          <w:b/>
          <w:bCs/>
          <w:kern w:val="2"/>
          <w14:ligatures w14:val="standardContextual"/>
        </w:rPr>
      </w:pPr>
      <w:r>
        <w:rPr>
          <w:b/>
          <w:bCs/>
          <w:kern w:val="2"/>
          <w14:ligatures w14:val="standardContextual"/>
        </w:rPr>
        <w:t>Expressive</w:t>
      </w:r>
    </w:p>
    <w:p w14:paraId="42E96E31" w14:textId="6D926470" w:rsidR="003A116E" w:rsidRDefault="003A116E" w:rsidP="003A116E">
      <w:pPr>
        <w:rPr>
          <w:kern w:val="2"/>
          <w14:ligatures w14:val="standardContextual"/>
        </w:rPr>
      </w:pPr>
      <w:r>
        <w:t>accepts, affirms, acknowledges, asserts, addresses, alleges, attests, confirms, complies, considers, clarifies, claims, evaluates, explains, explores, examines, hypothesizes, illustrates, implies, inquires, inspects, observes, conceives, responds, stresses, summarizes, supports</w:t>
      </w:r>
    </w:p>
    <w:p w14:paraId="57863095" w14:textId="3C01B0DC" w:rsidR="003A116E" w:rsidRDefault="003A116E" w:rsidP="003A116E">
      <w:pPr>
        <w:pStyle w:val="Heading3"/>
      </w:pPr>
      <w:r>
        <w:t>Rhetorical lens</w:t>
      </w:r>
      <w:r w:rsidR="000E7D96">
        <w:t xml:space="preserve"> (action verbs for argument and position)</w:t>
      </w:r>
    </w:p>
    <w:p w14:paraId="613FCCE3" w14:textId="488954C7" w:rsidR="003A116E" w:rsidRDefault="003A116E" w:rsidP="003A116E">
      <w:r>
        <w:t xml:space="preserve">Another way of viewing action verbs is through a rhetorical lens. Meaning, writers should choose action verbs that reflect the </w:t>
      </w:r>
      <w:r>
        <w:rPr>
          <w:i/>
          <w:iCs/>
        </w:rPr>
        <w:t xml:space="preserve">argument </w:t>
      </w:r>
      <w:r>
        <w:t xml:space="preserve">and </w:t>
      </w:r>
      <w:r>
        <w:rPr>
          <w:i/>
          <w:iCs/>
        </w:rPr>
        <w:t xml:space="preserve">position </w:t>
      </w:r>
      <w:r>
        <w:t xml:space="preserve">of the source text. Sometimes in writing in the health sciences, a source will advocate for a cause or a change or intervene in a problem of some kind. When relevant, we want our language to tap into the purpose of </w:t>
      </w:r>
      <w:r>
        <w:rPr>
          <w:i/>
          <w:iCs/>
        </w:rPr>
        <w:t>taking a stance</w:t>
      </w:r>
      <w:r>
        <w:t>. Below is a chart of stance verbs.</w:t>
      </w:r>
    </w:p>
    <w:p w14:paraId="72DD56AC" w14:textId="76CB61F9" w:rsidR="000E7D96" w:rsidRDefault="000E7D96" w:rsidP="003A116E">
      <w:pPr>
        <w:rPr>
          <w:b/>
          <w:bCs/>
        </w:rPr>
      </w:pPr>
      <w:r>
        <w:rPr>
          <w:b/>
          <w:bCs/>
        </w:rPr>
        <w:t xml:space="preserve">Neutral </w:t>
      </w:r>
    </w:p>
    <w:p w14:paraId="6AF94170" w14:textId="23A091B0" w:rsidR="000E7D96" w:rsidRDefault="000E7D96" w:rsidP="003A116E">
      <w:r>
        <w:t>Describe, identify, explore, illustrate, show, indicate, observe, examine, discuss, explain</w:t>
      </w:r>
    </w:p>
    <w:p w14:paraId="7A253E52" w14:textId="6505AFAC" w:rsidR="000E7D96" w:rsidRDefault="000E7D96" w:rsidP="003A116E">
      <w:pPr>
        <w:rPr>
          <w:b/>
          <w:bCs/>
        </w:rPr>
      </w:pPr>
      <w:r>
        <w:rPr>
          <w:b/>
          <w:bCs/>
        </w:rPr>
        <w:t>Asserting truth, trying to convince</w:t>
      </w:r>
    </w:p>
    <w:p w14:paraId="4987BD71" w14:textId="5FD28D12" w:rsidR="000E7D96" w:rsidRDefault="000E7D96" w:rsidP="003A116E">
      <w:r>
        <w:t xml:space="preserve">Argue, assert, declare, propose, claim, </w:t>
      </w:r>
    </w:p>
    <w:p w14:paraId="1F9F8FAA" w14:textId="293E9D46" w:rsidR="000E7D96" w:rsidRDefault="000E7D96" w:rsidP="003A116E">
      <w:pPr>
        <w:rPr>
          <w:b/>
          <w:bCs/>
        </w:rPr>
      </w:pPr>
      <w:r>
        <w:rPr>
          <w:b/>
          <w:bCs/>
        </w:rPr>
        <w:t>States an opinion</w:t>
      </w:r>
    </w:p>
    <w:p w14:paraId="26CD9CEA" w14:textId="26493763" w:rsidR="000E7D96" w:rsidRPr="000E7D96" w:rsidRDefault="000E7D96" w:rsidP="003A116E">
      <w:r>
        <w:t>Admit, advocate, believe, caution, doubt, recommend, think</w:t>
      </w:r>
    </w:p>
    <w:p w14:paraId="1A62A7DA" w14:textId="77777777" w:rsidR="003A116E" w:rsidRDefault="003A116E" w:rsidP="000E7D96">
      <w:commentRangeStart w:id="0"/>
      <w:r>
        <w:t>(Bosher, 2008)</w:t>
      </w:r>
      <w:commentRangeEnd w:id="0"/>
      <w:r>
        <w:rPr>
          <w:rStyle w:val="CommentReference"/>
          <w:kern w:val="2"/>
          <w14:ligatures w14:val="standardContextual"/>
        </w:rPr>
        <w:commentReference w:id="0"/>
      </w:r>
    </w:p>
    <w:p w14:paraId="3336B24B" w14:textId="77777777" w:rsidR="003A116E" w:rsidRDefault="003A116E" w:rsidP="000E7D96">
      <w:pPr>
        <w:pStyle w:val="Heading3"/>
      </w:pPr>
      <w:r>
        <w:t>Examples</w:t>
      </w:r>
    </w:p>
    <w:p w14:paraId="6B683CBB" w14:textId="77777777" w:rsidR="003A116E" w:rsidRDefault="003A116E" w:rsidP="003A116E">
      <w:r>
        <w:t xml:space="preserve">The following two examples </w:t>
      </w:r>
      <w:proofErr w:type="gramStart"/>
      <w:r>
        <w:t>illustrates</w:t>
      </w:r>
      <w:proofErr w:type="gramEnd"/>
      <w:r>
        <w:t xml:space="preserve"> a direct quotation from a scholarly article:</w:t>
      </w:r>
    </w:p>
    <w:p w14:paraId="1B512DDD" w14:textId="77777777" w:rsidR="003A116E" w:rsidRDefault="003A116E" w:rsidP="003A116E">
      <w:pPr>
        <w:ind w:left="720"/>
      </w:pPr>
      <w:r>
        <w:t xml:space="preserve">Hampton et al., (2022) noted that “DNP students lack sufficient opportunity to practice writing and receive feedback, key components for scientific writing development” (p. 2). </w:t>
      </w:r>
    </w:p>
    <w:p w14:paraId="3D6B19C3" w14:textId="77777777" w:rsidR="003A116E" w:rsidRDefault="003A116E" w:rsidP="003A116E">
      <w:r>
        <w:t>The following example is a direct quotation from a webpage:</w:t>
      </w:r>
    </w:p>
    <w:p w14:paraId="2645D6D0" w14:textId="77777777" w:rsidR="003A116E" w:rsidRDefault="003A116E" w:rsidP="003A116E">
      <w:pPr>
        <w:ind w:left="720"/>
      </w:pPr>
      <w:r>
        <w:t>The World Health Organization reports that “about 830 million people worldwide have diabetes” (2024, para. 2).</w:t>
      </w:r>
    </w:p>
    <w:p w14:paraId="604EA966" w14:textId="77777777" w:rsidR="003A116E" w:rsidRDefault="003A116E" w:rsidP="003A116E">
      <w:pPr>
        <w:rPr>
          <w:b/>
          <w:bCs/>
        </w:rPr>
      </w:pPr>
    </w:p>
    <w:p w14:paraId="44C5A4F7" w14:textId="77777777" w:rsidR="003A116E" w:rsidRDefault="003A116E" w:rsidP="003A116E">
      <w:r>
        <w:t xml:space="preserve">A great example of quotation usage comes from a recent article (Hampton et al., </w:t>
      </w:r>
      <w:commentRangeStart w:id="1"/>
      <w:r>
        <w:t>2022</w:t>
      </w:r>
      <w:commentRangeEnd w:id="1"/>
      <w:r>
        <w:rPr>
          <w:rStyle w:val="CommentReference"/>
          <w:kern w:val="2"/>
          <w14:ligatures w14:val="standardContextual"/>
        </w:rPr>
        <w:commentReference w:id="1"/>
      </w:r>
      <w:r>
        <w:t>, p.1):</w:t>
      </w:r>
    </w:p>
    <w:p w14:paraId="29D3CE41" w14:textId="77777777" w:rsidR="003A116E" w:rsidRDefault="003A116E" w:rsidP="003A116E">
      <w:pPr>
        <w:ind w:left="720" w:right="720"/>
      </w:pPr>
      <w:r>
        <w:t>DNP project rigor is defined as “a systematic, logical, and thorough approach to…design and implementation…that addresses a significant problem and includes an evaluation process based on appropriate metrics…that provide a valid and reliable determination of project outcomes” (Roush &amp; Tesoro, 2018).</w:t>
      </w:r>
    </w:p>
    <w:p w14:paraId="322EAEB2" w14:textId="77777777" w:rsidR="003A116E" w:rsidRDefault="003A116E" w:rsidP="000E7D96">
      <w:pPr>
        <w:pStyle w:val="Heading2"/>
      </w:pPr>
      <w:r>
        <w:t>Conclusion</w:t>
      </w:r>
    </w:p>
    <w:p w14:paraId="063FE9BF" w14:textId="77777777" w:rsidR="003A116E" w:rsidRDefault="003A116E" w:rsidP="003A116E">
      <w:r>
        <w:t xml:space="preserve">Quotations have their purpose in health science writing. You might be </w:t>
      </w:r>
      <w:proofErr w:type="gramStart"/>
      <w:r>
        <w:t>wondering,</w:t>
      </w:r>
      <w:proofErr w:type="gramEnd"/>
      <w:r>
        <w:t xml:space="preserve"> where and when is it appropriate to use direct quotations when writing in health care? Some appropriate contexts might include:</w:t>
      </w:r>
    </w:p>
    <w:p w14:paraId="07BDFFE9" w14:textId="77777777" w:rsidR="003A116E" w:rsidRPr="000E7D96" w:rsidRDefault="003A116E" w:rsidP="003A116E">
      <w:pPr>
        <w:pStyle w:val="ListParagraph"/>
        <w:numPr>
          <w:ilvl w:val="0"/>
          <w:numId w:val="4"/>
        </w:numPr>
        <w:rPr>
          <w:sz w:val="22"/>
          <w:szCs w:val="22"/>
        </w:rPr>
      </w:pPr>
      <w:r w:rsidRPr="000E7D96">
        <w:rPr>
          <w:sz w:val="22"/>
          <w:szCs w:val="22"/>
        </w:rPr>
        <w:t xml:space="preserve">Quotations from study participants </w:t>
      </w:r>
    </w:p>
    <w:p w14:paraId="1F0F501C" w14:textId="77777777" w:rsidR="003A116E" w:rsidRPr="000E7D96" w:rsidRDefault="003A116E" w:rsidP="003A116E">
      <w:pPr>
        <w:pStyle w:val="ListParagraph"/>
        <w:numPr>
          <w:ilvl w:val="0"/>
          <w:numId w:val="4"/>
        </w:numPr>
        <w:rPr>
          <w:sz w:val="22"/>
          <w:szCs w:val="22"/>
        </w:rPr>
      </w:pPr>
      <w:r w:rsidRPr="000E7D96">
        <w:rPr>
          <w:sz w:val="22"/>
          <w:szCs w:val="22"/>
        </w:rPr>
        <w:t>Reflections</w:t>
      </w:r>
    </w:p>
    <w:p w14:paraId="2980FA12" w14:textId="77777777" w:rsidR="003A116E" w:rsidRPr="000E7D96" w:rsidRDefault="003A116E" w:rsidP="003A116E">
      <w:pPr>
        <w:pStyle w:val="ListParagraph"/>
        <w:numPr>
          <w:ilvl w:val="0"/>
          <w:numId w:val="4"/>
        </w:numPr>
        <w:rPr>
          <w:sz w:val="22"/>
          <w:szCs w:val="22"/>
        </w:rPr>
      </w:pPr>
      <w:r w:rsidRPr="000E7D96">
        <w:rPr>
          <w:sz w:val="22"/>
          <w:szCs w:val="22"/>
        </w:rPr>
        <w:t>Informal coursework like forum posts</w:t>
      </w:r>
    </w:p>
    <w:p w14:paraId="54064B58" w14:textId="77777777" w:rsidR="003A116E" w:rsidRPr="000E7D96" w:rsidRDefault="003A116E" w:rsidP="003A116E">
      <w:pPr>
        <w:pStyle w:val="ListParagraph"/>
        <w:numPr>
          <w:ilvl w:val="0"/>
          <w:numId w:val="4"/>
        </w:numPr>
        <w:rPr>
          <w:sz w:val="22"/>
          <w:szCs w:val="22"/>
        </w:rPr>
      </w:pPr>
      <w:r w:rsidRPr="000E7D96">
        <w:rPr>
          <w:sz w:val="22"/>
          <w:szCs w:val="22"/>
        </w:rPr>
        <w:t>Interviews</w:t>
      </w:r>
    </w:p>
    <w:p w14:paraId="108561C3" w14:textId="77777777" w:rsidR="003A116E" w:rsidRPr="000E7D96" w:rsidRDefault="003A116E" w:rsidP="003A116E">
      <w:pPr>
        <w:pStyle w:val="ListParagraph"/>
        <w:numPr>
          <w:ilvl w:val="0"/>
          <w:numId w:val="4"/>
        </w:numPr>
        <w:rPr>
          <w:sz w:val="22"/>
          <w:szCs w:val="22"/>
        </w:rPr>
      </w:pPr>
      <w:r w:rsidRPr="000E7D96">
        <w:rPr>
          <w:sz w:val="22"/>
          <w:szCs w:val="22"/>
        </w:rPr>
        <w:t>Job shadowing</w:t>
      </w:r>
    </w:p>
    <w:p w14:paraId="680433CE" w14:textId="77777777" w:rsidR="003A116E" w:rsidRPr="000E7D96" w:rsidRDefault="003A116E" w:rsidP="003A116E">
      <w:pPr>
        <w:pStyle w:val="ListParagraph"/>
        <w:numPr>
          <w:ilvl w:val="0"/>
          <w:numId w:val="4"/>
        </w:numPr>
        <w:rPr>
          <w:sz w:val="22"/>
          <w:szCs w:val="22"/>
        </w:rPr>
      </w:pPr>
      <w:r w:rsidRPr="000E7D96">
        <w:rPr>
          <w:sz w:val="22"/>
          <w:szCs w:val="22"/>
        </w:rPr>
        <w:t>Presentations</w:t>
      </w:r>
    </w:p>
    <w:p w14:paraId="044447FF" w14:textId="77777777" w:rsidR="003A116E" w:rsidRPr="000E7D96" w:rsidRDefault="003A116E" w:rsidP="003A116E">
      <w:pPr>
        <w:pStyle w:val="ListParagraph"/>
        <w:numPr>
          <w:ilvl w:val="0"/>
          <w:numId w:val="4"/>
        </w:numPr>
        <w:rPr>
          <w:sz w:val="22"/>
          <w:szCs w:val="22"/>
        </w:rPr>
      </w:pPr>
      <w:r w:rsidRPr="000E7D96">
        <w:rPr>
          <w:sz w:val="22"/>
          <w:szCs w:val="22"/>
        </w:rPr>
        <w:t>Colleting research / brainstorming / prewriting</w:t>
      </w:r>
    </w:p>
    <w:p w14:paraId="4A8AB32A" w14:textId="77777777" w:rsidR="003A116E" w:rsidRPr="000E7D96" w:rsidRDefault="003A116E" w:rsidP="003A116E">
      <w:pPr>
        <w:pStyle w:val="ListParagraph"/>
        <w:numPr>
          <w:ilvl w:val="0"/>
          <w:numId w:val="4"/>
        </w:numPr>
        <w:rPr>
          <w:sz w:val="22"/>
          <w:szCs w:val="22"/>
        </w:rPr>
      </w:pPr>
      <w:r w:rsidRPr="000E7D96">
        <w:rPr>
          <w:sz w:val="22"/>
          <w:szCs w:val="22"/>
        </w:rPr>
        <w:t>Qualitative findings</w:t>
      </w:r>
    </w:p>
    <w:p w14:paraId="46082E92" w14:textId="77777777" w:rsidR="003A116E" w:rsidRPr="000E7D96" w:rsidRDefault="003A116E" w:rsidP="003A116E">
      <w:pPr>
        <w:pStyle w:val="ListParagraph"/>
        <w:numPr>
          <w:ilvl w:val="0"/>
          <w:numId w:val="4"/>
        </w:numPr>
        <w:rPr>
          <w:sz w:val="22"/>
          <w:szCs w:val="22"/>
        </w:rPr>
      </w:pPr>
      <w:r w:rsidRPr="000E7D96">
        <w:rPr>
          <w:sz w:val="22"/>
          <w:szCs w:val="22"/>
        </w:rPr>
        <w:t xml:space="preserve">Annotated bibliography </w:t>
      </w:r>
    </w:p>
    <w:p w14:paraId="42EF687C" w14:textId="77777777" w:rsidR="003A116E" w:rsidRDefault="003A116E" w:rsidP="003A116E"/>
    <w:p w14:paraId="758847E4" w14:textId="77777777" w:rsidR="003A116E" w:rsidRDefault="003A116E" w:rsidP="003A116E">
      <w:pPr>
        <w:ind w:right="720"/>
      </w:pPr>
      <w:r>
        <w:t xml:space="preserve">When quoting and citing, always be sure to review the stylistic conventions of the health care discipline in which you are writing. </w:t>
      </w:r>
    </w:p>
    <w:p w14:paraId="3E1C7BEA" w14:textId="77777777" w:rsidR="000E7D96" w:rsidRDefault="000E7D96" w:rsidP="003A116E">
      <w:pPr>
        <w:jc w:val="center"/>
        <w:rPr>
          <w:b/>
          <w:bCs/>
        </w:rPr>
      </w:pPr>
    </w:p>
    <w:p w14:paraId="68DDD3D3" w14:textId="77777777" w:rsidR="000E7D96" w:rsidRDefault="000E7D96" w:rsidP="003A116E">
      <w:pPr>
        <w:jc w:val="center"/>
        <w:rPr>
          <w:b/>
          <w:bCs/>
        </w:rPr>
      </w:pPr>
    </w:p>
    <w:p w14:paraId="1C7BF146" w14:textId="77777777" w:rsidR="000E7D96" w:rsidRDefault="000E7D96" w:rsidP="003A116E">
      <w:pPr>
        <w:jc w:val="center"/>
        <w:rPr>
          <w:b/>
          <w:bCs/>
        </w:rPr>
      </w:pPr>
    </w:p>
    <w:p w14:paraId="14F2D12D" w14:textId="77777777" w:rsidR="000E7D96" w:rsidRDefault="000E7D96" w:rsidP="003A116E">
      <w:pPr>
        <w:jc w:val="center"/>
        <w:rPr>
          <w:b/>
          <w:bCs/>
        </w:rPr>
      </w:pPr>
    </w:p>
    <w:p w14:paraId="70C5165C" w14:textId="51121780" w:rsidR="003A116E" w:rsidRDefault="000E7D96" w:rsidP="003A116E">
      <w:pPr>
        <w:jc w:val="center"/>
        <w:rPr>
          <w:b/>
          <w:bCs/>
        </w:rPr>
      </w:pPr>
      <w:r>
        <w:rPr>
          <w:b/>
          <w:bCs/>
        </w:rPr>
        <w:t>R</w:t>
      </w:r>
      <w:r w:rsidR="003A116E">
        <w:rPr>
          <w:b/>
          <w:bCs/>
        </w:rPr>
        <w:t>eferences</w:t>
      </w:r>
    </w:p>
    <w:p w14:paraId="622E0841" w14:textId="77777777" w:rsidR="003A116E" w:rsidRDefault="003A116E" w:rsidP="003A116E">
      <w:r>
        <w:t xml:space="preserve">Bosher, S.D. (2008). </w:t>
      </w:r>
      <w:r>
        <w:rPr>
          <w:i/>
          <w:iCs/>
        </w:rPr>
        <w:t>English for nursing: Academic skills.</w:t>
      </w:r>
      <w:r>
        <w:t xml:space="preserve"> University of Michigan Press.</w:t>
      </w:r>
    </w:p>
    <w:p w14:paraId="599AD65A" w14:textId="77777777" w:rsidR="003A116E" w:rsidRDefault="003A116E" w:rsidP="003A116E">
      <w:r>
        <w:t xml:space="preserve">Hampton, M. D., Rosenblum, R., Hill-Williams, C. D., Creighton-Wong, L., Randall, W. A. (2022). Scientific writing development: Improve DNP student skill and writing efficiency. </w:t>
      </w:r>
      <w:r>
        <w:rPr>
          <w:i/>
          <w:iCs/>
        </w:rPr>
        <w:t xml:space="preserve">Nurse Education Today, </w:t>
      </w:r>
      <w:r>
        <w:t xml:space="preserve">1-8. </w:t>
      </w:r>
      <w:hyperlink r:id="rId14" w:history="1">
        <w:r>
          <w:rPr>
            <w:rStyle w:val="Hyperlink"/>
          </w:rPr>
          <w:t>https://doi.org/10.1016/j.nedt.2022.105334</w:t>
        </w:r>
      </w:hyperlink>
    </w:p>
    <w:p w14:paraId="312BFBC3" w14:textId="3A12E710" w:rsidR="003A116E" w:rsidRDefault="003A116E" w:rsidP="000E7D96">
      <w:pPr>
        <w:rPr>
          <w:i/>
          <w:iCs/>
        </w:rPr>
      </w:pPr>
      <w:r>
        <w:t>Roush, K., Tesoro, M. (2018). An examination of the rigor and value of final scholarly projects completed</w:t>
      </w:r>
      <w:r w:rsidR="000E7D96">
        <w:t xml:space="preserve"> </w:t>
      </w:r>
      <w:r>
        <w:t xml:space="preserve">by DNP nursing students. </w:t>
      </w:r>
      <w:r>
        <w:rPr>
          <w:i/>
          <w:iCs/>
        </w:rPr>
        <w:t>J. Prof. Nurs, 34</w:t>
      </w:r>
      <w:r>
        <w:t>(6),</w:t>
      </w:r>
      <w:r>
        <w:rPr>
          <w:i/>
          <w:iCs/>
        </w:rPr>
        <w:t> </w:t>
      </w:r>
      <w:r>
        <w:t>437-443.</w:t>
      </w:r>
    </w:p>
    <w:sectPr w:rsidR="003A116E" w:rsidSect="00FC3E4E">
      <w:headerReference w:type="even" r:id="rId15"/>
      <w:headerReference w:type="default" r:id="rId16"/>
      <w:footerReference w:type="even" r:id="rId17"/>
      <w:footerReference w:type="default" r:id="rId18"/>
      <w:headerReference w:type="first" r:id="rId19"/>
      <w:footerReference w:type="first" r:id="rId20"/>
      <w:pgSz w:w="12240" w:h="15840"/>
      <w:pgMar w:top="2072" w:right="1440" w:bottom="1440" w:left="1440" w:header="720" w:footer="135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Keeney" w:date="2024-12-17T12:20:00Z" w:initials="SK">
    <w:p w14:paraId="3AF1216B" w14:textId="77777777" w:rsidR="003A116E" w:rsidRDefault="003A116E" w:rsidP="003A116E">
      <w:pPr>
        <w:pStyle w:val="CommentText"/>
      </w:pPr>
      <w:r>
        <w:rPr>
          <w:rStyle w:val="CommentReference"/>
        </w:rPr>
        <w:annotationRef/>
      </w:r>
      <w:r>
        <w:t xml:space="preserve">I think this means we need a references list, right?  </w:t>
      </w:r>
    </w:p>
  </w:comment>
  <w:comment w:id="1" w:author="Sarah Keeney" w:date="2024-12-17T12:20:00Z" w:initials="SK">
    <w:p w14:paraId="4F9BD97E" w14:textId="77777777" w:rsidR="003A116E" w:rsidRDefault="003A116E" w:rsidP="003A116E">
      <w:pPr>
        <w:pStyle w:val="CommentText"/>
      </w:pPr>
      <w:r>
        <w:rPr>
          <w:rStyle w:val="CommentReference"/>
        </w:rPr>
        <w:annotationRef/>
      </w:r>
      <w:r>
        <w:t>So Roush was cited in Hampton?  This is a secondary source?  One of these needs a page number I think.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F1216B" w15:done="1"/>
  <w15:commentEx w15:paraId="4F9BD97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31B55" w16cex:dateUtc="2026-01-21T18:33:00Z"/>
  <w16cex:commentExtensible w16cex:durableId="005E9BD2" w16cex:dateUtc="2026-01-21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F1216B" w16cid:durableId="3B631B55"/>
  <w16cid:commentId w16cid:paraId="4F9BD97E" w16cid:durableId="005E9B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E41D" w14:textId="77777777" w:rsidR="00C0533A" w:rsidRDefault="00C0533A" w:rsidP="000941C0">
      <w:pPr>
        <w:spacing w:after="0" w:line="240" w:lineRule="auto"/>
      </w:pPr>
      <w:r>
        <w:separator/>
      </w:r>
    </w:p>
  </w:endnote>
  <w:endnote w:type="continuationSeparator" w:id="0">
    <w:p w14:paraId="452F36EC" w14:textId="77777777" w:rsidR="00C0533A" w:rsidRDefault="00C0533A" w:rsidP="0009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CED2A" w14:textId="2D3BA5BD" w:rsidR="00E50B81" w:rsidRDefault="00E50B81">
    <w:pPr>
      <w:pStyle w:val="Footer"/>
    </w:pPr>
    <w:r w:rsidRPr="00E50B81">
      <w:rPr>
        <w:noProof/>
      </w:rPr>
      <mc:AlternateContent>
        <mc:Choice Requires="wps">
          <w:drawing>
            <wp:anchor distT="0" distB="0" distL="114300" distR="114300" simplePos="0" relativeHeight="251667456" behindDoc="0" locked="0" layoutInCell="1" allowOverlap="1" wp14:anchorId="48B40A8F" wp14:editId="54FB99EF">
              <wp:simplePos x="0" y="0"/>
              <wp:positionH relativeFrom="column">
                <wp:posOffset>934720</wp:posOffset>
              </wp:positionH>
              <wp:positionV relativeFrom="paragraph">
                <wp:posOffset>210185</wp:posOffset>
              </wp:positionV>
              <wp:extent cx="60299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029960" cy="0"/>
                      </a:xfrm>
                      <a:prstGeom prst="line">
                        <a:avLst/>
                      </a:prstGeom>
                      <a:ln w="28575">
                        <a:solidFill>
                          <a:srgbClr val="54585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54D15F" id="Straight Connector 4" o:spid="_x0000_s1026" alt="&quot;&quot;" style="position:absolute;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6pt,16.55pt" to="548.4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" strokecolor="#545859" strokeweight="2.25pt">
              <v:stroke joinstyle="miter"/>
            </v:line>
          </w:pict>
        </mc:Fallback>
      </mc:AlternateContent>
    </w:r>
    <w:r w:rsidRPr="00E50B81">
      <w:rPr>
        <w:noProof/>
      </w:rPr>
      <mc:AlternateContent>
        <mc:Choice Requires="wps">
          <w:drawing>
            <wp:anchor distT="45720" distB="45720" distL="114300" distR="114300" simplePos="0" relativeHeight="251668480" behindDoc="0" locked="0" layoutInCell="1" allowOverlap="1" wp14:anchorId="05CF6613" wp14:editId="45009175">
              <wp:simplePos x="0" y="0"/>
              <wp:positionH relativeFrom="column">
                <wp:posOffset>1665027</wp:posOffset>
              </wp:positionH>
              <wp:positionV relativeFrom="paragraph">
                <wp:posOffset>390544</wp:posOffset>
              </wp:positionV>
              <wp:extent cx="5081905" cy="1404620"/>
              <wp:effectExtent l="0" t="0" r="4445"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1404620"/>
                      </a:xfrm>
                      <a:prstGeom prst="rect">
                        <a:avLst/>
                      </a:prstGeom>
                      <a:solidFill>
                        <a:srgbClr val="FFFFFF"/>
                      </a:solidFill>
                      <a:ln w="9525">
                        <a:noFill/>
                        <a:miter lim="800000"/>
                        <a:headEnd/>
                        <a:tailEnd/>
                      </a:ln>
                    </wps:spPr>
                    <wps:txbx>
                      <w:txbxContent>
                        <w:p w14:paraId="7C7459DC" w14:textId="77777777" w:rsidR="00E50B81" w:rsidRPr="00E13DA9" w:rsidRDefault="00E50B81" w:rsidP="00E50B81">
                          <w:pPr>
                            <w:jc w:val="right"/>
                            <w:rPr>
                              <w:rFonts w:ascii="Lato" w:hAnsi="Lato"/>
                              <w:sz w:val="24"/>
                            </w:rPr>
                          </w:pPr>
                          <w:r w:rsidRPr="00E13DA9">
                            <w:rPr>
                              <w:rFonts w:ascii="Lato" w:hAnsi="Lato"/>
                              <w:sz w:val="24"/>
                            </w:rPr>
                            <w:t>Prepared by the Office of Learning and Writing Support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F6613" id="_x0000_t202" coordsize="21600,21600" o:spt="202" path="m,l,21600r21600,l21600,xe">
              <v:stroke joinstyle="miter"/>
              <v:path gradientshapeok="t" o:connecttype="rect"/>
            </v:shapetype>
            <v:shape id="_x0000_s1027" type="#_x0000_t202" style="position:absolute;margin-left:131.1pt;margin-top:30.75pt;width:400.1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" stroked="f">
              <v:textbox style="mso-fit-shape-to-text:t">
                <w:txbxContent>
                  <w:p w14:paraId="7C7459DC" w14:textId="77777777" w:rsidR="00E50B81" w:rsidRPr="00E13DA9" w:rsidRDefault="00E50B81" w:rsidP="00E50B81">
                    <w:pPr>
                      <w:jc w:val="right"/>
                      <w:rPr>
                        <w:rFonts w:ascii="Lato" w:hAnsi="Lato"/>
                        <w:sz w:val="24"/>
                      </w:rPr>
                    </w:pPr>
                    <w:r w:rsidRPr="00E13DA9">
                      <w:rPr>
                        <w:rFonts w:ascii="Lato" w:hAnsi="Lato"/>
                        <w:sz w:val="24"/>
                      </w:rPr>
                      <w:t>Prepared by the Office of Learning and Writing Support</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C8A5" w14:textId="77777777" w:rsidR="004D1B6A" w:rsidRDefault="004D1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17E9" w14:textId="77777777" w:rsidR="004D1B6A" w:rsidRDefault="004D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B667" w14:textId="77777777" w:rsidR="00C0533A" w:rsidRDefault="00C0533A" w:rsidP="000941C0">
      <w:pPr>
        <w:spacing w:after="0" w:line="240" w:lineRule="auto"/>
      </w:pPr>
      <w:r>
        <w:separator/>
      </w:r>
    </w:p>
  </w:footnote>
  <w:footnote w:type="continuationSeparator" w:id="0">
    <w:p w14:paraId="66E9525D" w14:textId="77777777" w:rsidR="00C0533A" w:rsidRDefault="00C0533A" w:rsidP="00094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FB973" w14:textId="77777777" w:rsidR="004D1B6A" w:rsidRDefault="004D1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2D13" w14:textId="77777777" w:rsidR="000941C0" w:rsidRDefault="00D06ECE">
    <w:pPr>
      <w:pStyle w:val="Header"/>
    </w:pPr>
    <w:r>
      <w:rPr>
        <w:noProof/>
      </w:rPr>
      <mc:AlternateContent>
        <mc:Choice Requires="wps">
          <w:drawing>
            <wp:anchor distT="45720" distB="45720" distL="114300" distR="114300" simplePos="0" relativeHeight="251661312" behindDoc="0" locked="0" layoutInCell="1" allowOverlap="1" wp14:anchorId="5AA52D15" wp14:editId="5B4A9C58">
              <wp:simplePos x="0" y="0"/>
              <wp:positionH relativeFrom="column">
                <wp:posOffset>-495300</wp:posOffset>
              </wp:positionH>
              <wp:positionV relativeFrom="paragraph">
                <wp:posOffset>-274320</wp:posOffset>
              </wp:positionV>
              <wp:extent cx="5081905" cy="9601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1905" cy="960120"/>
                      </a:xfrm>
                      <a:prstGeom prst="rect">
                        <a:avLst/>
                      </a:prstGeom>
                      <a:noFill/>
                      <a:ln w="9525">
                        <a:noFill/>
                        <a:miter lim="800000"/>
                        <a:headEnd/>
                        <a:tailEnd/>
                      </a:ln>
                    </wps:spPr>
                    <wps:txbx>
                      <w:txbxContent>
                        <w:p w14:paraId="37ED8045" w14:textId="77777777" w:rsidR="003A116E" w:rsidRPr="003A116E" w:rsidRDefault="003A116E" w:rsidP="003A116E">
                          <w:pPr>
                            <w:spacing w:after="0"/>
                            <w:rPr>
                              <w:rFonts w:ascii="Lato" w:hAnsi="Lato"/>
                              <w:b/>
                              <w:color w:val="FFFFFF" w:themeColor="background1"/>
                              <w:sz w:val="48"/>
                              <w:szCs w:val="48"/>
                            </w:rPr>
                          </w:pPr>
                          <w:r w:rsidRPr="003A116E">
                            <w:rPr>
                              <w:rFonts w:ascii="Lato" w:hAnsi="Lato"/>
                              <w:b/>
                              <w:color w:val="FFFFFF" w:themeColor="background1"/>
                              <w:sz w:val="48"/>
                              <w:szCs w:val="48"/>
                            </w:rPr>
                            <w:t xml:space="preserve">Using quotations in health sciences </w:t>
                          </w:r>
                        </w:p>
                        <w:p w14:paraId="5AA52D20" w14:textId="048686C9" w:rsidR="000941C0" w:rsidRPr="003A116E" w:rsidRDefault="003A116E" w:rsidP="000941C0">
                          <w:pPr>
                            <w:rPr>
                              <w:rFonts w:ascii="Lato" w:hAnsi="Lato"/>
                              <w:b/>
                              <w:color w:val="FFFFFF" w:themeColor="background1"/>
                              <w:sz w:val="48"/>
                              <w:szCs w:val="48"/>
                            </w:rPr>
                          </w:pPr>
                          <w:r w:rsidRPr="003A116E">
                            <w:rPr>
                              <w:rFonts w:ascii="Lato" w:hAnsi="Lato"/>
                              <w:b/>
                              <w:color w:val="FFFFFF" w:themeColor="background1"/>
                              <w:sz w:val="48"/>
                              <w:szCs w:val="48"/>
                            </w:rPr>
                            <w:t>writing</w:t>
                          </w:r>
                          <w:r w:rsidRPr="003A116E">
                            <w:rPr>
                              <w:rFonts w:ascii="Lato" w:hAnsi="Lato"/>
                              <w:sz w:val="48"/>
                              <w:szCs w:val="4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52D15" id="_x0000_t202" coordsize="21600,21600" o:spt="202" path="m,l,21600r21600,l21600,xe">
              <v:stroke joinstyle="miter"/>
              <v:path gradientshapeok="t" o:connecttype="rect"/>
            </v:shapetype>
            <v:shape id="Text Box 2" o:spid="_x0000_s1026" type="#_x0000_t202" style="position:absolute;margin-left:-39pt;margin-top:-21.6pt;width:400.15pt;height:7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" filled="f" stroked="f">
              <v:textbox>
                <w:txbxContent>
                  <w:p w14:paraId="37ED8045" w14:textId="77777777" w:rsidR="003A116E" w:rsidRPr="003A116E" w:rsidRDefault="003A116E" w:rsidP="003A116E">
                    <w:pPr>
                      <w:spacing w:after="0"/>
                      <w:rPr>
                        <w:rFonts w:ascii="Lato" w:hAnsi="Lato"/>
                        <w:b/>
                        <w:color w:val="FFFFFF" w:themeColor="background1"/>
                        <w:sz w:val="48"/>
                        <w:szCs w:val="48"/>
                      </w:rPr>
                    </w:pPr>
                    <w:r w:rsidRPr="003A116E">
                      <w:rPr>
                        <w:rFonts w:ascii="Lato" w:hAnsi="Lato"/>
                        <w:b/>
                        <w:color w:val="FFFFFF" w:themeColor="background1"/>
                        <w:sz w:val="48"/>
                        <w:szCs w:val="48"/>
                      </w:rPr>
                      <w:t xml:space="preserve">Using quotations in health sciences </w:t>
                    </w:r>
                  </w:p>
                  <w:p w14:paraId="5AA52D20" w14:textId="048686C9" w:rsidR="000941C0" w:rsidRPr="003A116E" w:rsidRDefault="003A116E" w:rsidP="000941C0">
                    <w:pPr>
                      <w:rPr>
                        <w:rFonts w:ascii="Lato" w:hAnsi="Lato"/>
                        <w:b/>
                        <w:color w:val="FFFFFF" w:themeColor="background1"/>
                        <w:sz w:val="48"/>
                        <w:szCs w:val="48"/>
                      </w:rPr>
                    </w:pPr>
                    <w:r w:rsidRPr="003A116E">
                      <w:rPr>
                        <w:rFonts w:ascii="Lato" w:hAnsi="Lato"/>
                        <w:b/>
                        <w:color w:val="FFFFFF" w:themeColor="background1"/>
                        <w:sz w:val="48"/>
                        <w:szCs w:val="48"/>
                      </w:rPr>
                      <w:t>writing</w:t>
                    </w:r>
                    <w:r w:rsidRPr="003A116E">
                      <w:rPr>
                        <w:rFonts w:ascii="Lato" w:hAnsi="Lato"/>
                        <w:sz w:val="48"/>
                        <w:szCs w:val="48"/>
                      </w:rPr>
                      <w:t xml:space="preserve"> </w:t>
                    </w:r>
                  </w:p>
                </w:txbxContent>
              </v:textbox>
            </v:shape>
          </w:pict>
        </mc:Fallback>
      </mc:AlternateContent>
    </w:r>
    <w:r w:rsidR="000941C0">
      <w:rPr>
        <w:noProof/>
      </w:rPr>
      <w:drawing>
        <wp:anchor distT="0" distB="0" distL="114300" distR="114300" simplePos="0" relativeHeight="251662336" behindDoc="0" locked="0" layoutInCell="1" allowOverlap="1" wp14:anchorId="5AA52D17" wp14:editId="7E1BD92B">
          <wp:simplePos x="0" y="0"/>
          <wp:positionH relativeFrom="column">
            <wp:posOffset>4740910</wp:posOffset>
          </wp:positionH>
          <wp:positionV relativeFrom="paragraph">
            <wp:posOffset>-136525</wp:posOffset>
          </wp:positionV>
          <wp:extent cx="1565631" cy="677664"/>
          <wp:effectExtent l="0" t="0" r="0" b="8255"/>
          <wp:wrapNone/>
          <wp:docPr id="61" name="Picture 61" descr="OHSU Flame and School of Nur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OHSU Flame and School of Nursing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5631" cy="6776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941C0">
      <w:rPr>
        <w:noProof/>
      </w:rPr>
      <mc:AlternateContent>
        <mc:Choice Requires="wps">
          <w:drawing>
            <wp:anchor distT="0" distB="0" distL="114300" distR="114300" simplePos="0" relativeHeight="251659264" behindDoc="0" locked="0" layoutInCell="1" allowOverlap="1" wp14:anchorId="5AA52D19" wp14:editId="4BC4B90A">
              <wp:simplePos x="0" y="0"/>
              <wp:positionH relativeFrom="column">
                <wp:posOffset>-917708</wp:posOffset>
              </wp:positionH>
              <wp:positionV relativeFrom="paragraph">
                <wp:posOffset>-489098</wp:posOffset>
              </wp:positionV>
              <wp:extent cx="7788166" cy="1340069"/>
              <wp:effectExtent l="0" t="0" r="3810" b="0"/>
              <wp:wrapNone/>
              <wp:docPr id="1" name="Rectangle 1" descr="Title of document Using quotations in health sciences writing "/>
              <wp:cNvGraphicFramePr/>
              <a:graphic xmlns:a="http://schemas.openxmlformats.org/drawingml/2006/main">
                <a:graphicData uri="http://schemas.microsoft.com/office/word/2010/wordprocessingShape">
                  <wps:wsp>
                    <wps:cNvSpPr/>
                    <wps:spPr>
                      <a:xfrm>
                        <a:off x="0" y="0"/>
                        <a:ext cx="7788166" cy="1340069"/>
                      </a:xfrm>
                      <a:prstGeom prst="rect">
                        <a:avLst/>
                      </a:prstGeom>
                      <a:solidFill>
                        <a:srgbClr val="545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6B7D28" id="Rectangle 1" o:spid="_x0000_s1026" alt="Title of document Using quotations in health sciences writing " style="position:absolute;margin-left:-72.25pt;margin-top:-38.5pt;width:613.25pt;height:10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" fillcolor="#545859"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42A4" w14:textId="77777777" w:rsidR="004D1B6A" w:rsidRDefault="004D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E53F9"/>
    <w:multiLevelType w:val="hybridMultilevel"/>
    <w:tmpl w:val="7788F9F8"/>
    <w:lvl w:ilvl="0" w:tplc="5C689376">
      <w:start w:val="1"/>
      <w:numFmt w:val="bullet"/>
      <w:lvlText w:val="•"/>
      <w:lvlJc w:val="left"/>
      <w:pPr>
        <w:tabs>
          <w:tab w:val="num" w:pos="720"/>
        </w:tabs>
        <w:ind w:left="720" w:hanging="360"/>
      </w:pPr>
      <w:rPr>
        <w:rFonts w:ascii="Arial" w:hAnsi="Arial" w:cs="Times New Roman" w:hint="default"/>
      </w:rPr>
    </w:lvl>
    <w:lvl w:ilvl="1" w:tplc="BF326FC4">
      <w:start w:val="1"/>
      <w:numFmt w:val="bullet"/>
      <w:lvlText w:val="•"/>
      <w:lvlJc w:val="left"/>
      <w:pPr>
        <w:tabs>
          <w:tab w:val="num" w:pos="1440"/>
        </w:tabs>
        <w:ind w:left="1440" w:hanging="360"/>
      </w:pPr>
      <w:rPr>
        <w:rFonts w:ascii="Arial" w:hAnsi="Arial" w:cs="Times New Roman" w:hint="default"/>
      </w:rPr>
    </w:lvl>
    <w:lvl w:ilvl="2" w:tplc="251266C0">
      <w:start w:val="1"/>
      <w:numFmt w:val="bullet"/>
      <w:lvlText w:val="•"/>
      <w:lvlJc w:val="left"/>
      <w:pPr>
        <w:tabs>
          <w:tab w:val="num" w:pos="2160"/>
        </w:tabs>
        <w:ind w:left="2160" w:hanging="360"/>
      </w:pPr>
      <w:rPr>
        <w:rFonts w:ascii="Arial" w:hAnsi="Arial" w:cs="Times New Roman" w:hint="default"/>
      </w:rPr>
    </w:lvl>
    <w:lvl w:ilvl="3" w:tplc="622CC0C0">
      <w:start w:val="1"/>
      <w:numFmt w:val="bullet"/>
      <w:lvlText w:val="•"/>
      <w:lvlJc w:val="left"/>
      <w:pPr>
        <w:tabs>
          <w:tab w:val="num" w:pos="2880"/>
        </w:tabs>
        <w:ind w:left="2880" w:hanging="360"/>
      </w:pPr>
      <w:rPr>
        <w:rFonts w:ascii="Arial" w:hAnsi="Arial" w:cs="Times New Roman" w:hint="default"/>
      </w:rPr>
    </w:lvl>
    <w:lvl w:ilvl="4" w:tplc="37D68FC6">
      <w:start w:val="1"/>
      <w:numFmt w:val="bullet"/>
      <w:lvlText w:val="•"/>
      <w:lvlJc w:val="left"/>
      <w:pPr>
        <w:tabs>
          <w:tab w:val="num" w:pos="3600"/>
        </w:tabs>
        <w:ind w:left="3600" w:hanging="360"/>
      </w:pPr>
      <w:rPr>
        <w:rFonts w:ascii="Arial" w:hAnsi="Arial" w:cs="Times New Roman" w:hint="default"/>
      </w:rPr>
    </w:lvl>
    <w:lvl w:ilvl="5" w:tplc="45286946">
      <w:start w:val="1"/>
      <w:numFmt w:val="bullet"/>
      <w:lvlText w:val="•"/>
      <w:lvlJc w:val="left"/>
      <w:pPr>
        <w:tabs>
          <w:tab w:val="num" w:pos="4320"/>
        </w:tabs>
        <w:ind w:left="4320" w:hanging="360"/>
      </w:pPr>
      <w:rPr>
        <w:rFonts w:ascii="Arial" w:hAnsi="Arial" w:cs="Times New Roman" w:hint="default"/>
      </w:rPr>
    </w:lvl>
    <w:lvl w:ilvl="6" w:tplc="34B0A428">
      <w:start w:val="1"/>
      <w:numFmt w:val="bullet"/>
      <w:lvlText w:val="•"/>
      <w:lvlJc w:val="left"/>
      <w:pPr>
        <w:tabs>
          <w:tab w:val="num" w:pos="5040"/>
        </w:tabs>
        <w:ind w:left="5040" w:hanging="360"/>
      </w:pPr>
      <w:rPr>
        <w:rFonts w:ascii="Arial" w:hAnsi="Arial" w:cs="Times New Roman" w:hint="default"/>
      </w:rPr>
    </w:lvl>
    <w:lvl w:ilvl="7" w:tplc="37D69120">
      <w:start w:val="1"/>
      <w:numFmt w:val="bullet"/>
      <w:lvlText w:val="•"/>
      <w:lvlJc w:val="left"/>
      <w:pPr>
        <w:tabs>
          <w:tab w:val="num" w:pos="5760"/>
        </w:tabs>
        <w:ind w:left="5760" w:hanging="360"/>
      </w:pPr>
      <w:rPr>
        <w:rFonts w:ascii="Arial" w:hAnsi="Arial" w:cs="Times New Roman" w:hint="default"/>
      </w:rPr>
    </w:lvl>
    <w:lvl w:ilvl="8" w:tplc="1ADCAFEC">
      <w:start w:val="1"/>
      <w:numFmt w:val="bullet"/>
      <w:lvlText w:val="•"/>
      <w:lvlJc w:val="left"/>
      <w:pPr>
        <w:tabs>
          <w:tab w:val="num" w:pos="6480"/>
        </w:tabs>
        <w:ind w:left="6480" w:hanging="360"/>
      </w:pPr>
      <w:rPr>
        <w:rFonts w:ascii="Arial" w:hAnsi="Arial" w:cs="Times New Roman" w:hint="default"/>
      </w:rPr>
    </w:lvl>
  </w:abstractNum>
  <w:abstractNum w:abstractNumId="1" w15:restartNumberingAfterBreak="0">
    <w:nsid w:val="2FBD2873"/>
    <w:multiLevelType w:val="hybridMultilevel"/>
    <w:tmpl w:val="F6B87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94381C"/>
    <w:multiLevelType w:val="hybridMultilevel"/>
    <w:tmpl w:val="74F0AB90"/>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Times New Roman" w:hint="default"/>
      </w:rPr>
    </w:lvl>
    <w:lvl w:ilvl="2" w:tplc="04090005">
      <w:start w:val="1"/>
      <w:numFmt w:val="bullet"/>
      <w:lvlText w:val=""/>
      <w:lvlJc w:val="left"/>
      <w:pPr>
        <w:ind w:left="2214" w:hanging="360"/>
      </w:pPr>
      <w:rPr>
        <w:rFonts w:ascii="Wingdings" w:hAnsi="Wingdings" w:hint="default"/>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Times New Roman"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start w:val="1"/>
      <w:numFmt w:val="bullet"/>
      <w:lvlText w:val="o"/>
      <w:lvlJc w:val="left"/>
      <w:pPr>
        <w:ind w:left="5814" w:hanging="360"/>
      </w:pPr>
      <w:rPr>
        <w:rFonts w:ascii="Courier New" w:hAnsi="Courier New" w:cs="Times New Roman" w:hint="default"/>
      </w:rPr>
    </w:lvl>
    <w:lvl w:ilvl="8" w:tplc="04090005">
      <w:start w:val="1"/>
      <w:numFmt w:val="bullet"/>
      <w:lvlText w:val=""/>
      <w:lvlJc w:val="left"/>
      <w:pPr>
        <w:ind w:left="6534" w:hanging="360"/>
      </w:pPr>
      <w:rPr>
        <w:rFonts w:ascii="Wingdings" w:hAnsi="Wingdings" w:hint="default"/>
      </w:rPr>
    </w:lvl>
  </w:abstractNum>
  <w:abstractNum w:abstractNumId="3" w15:restartNumberingAfterBreak="0">
    <w:nsid w:val="67031F74"/>
    <w:multiLevelType w:val="hybridMultilevel"/>
    <w:tmpl w:val="A3B6F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596135344">
    <w:abstractNumId w:val="2"/>
  </w:num>
  <w:num w:numId="2" w16cid:durableId="1584609572">
    <w:abstractNumId w:val="0"/>
  </w:num>
  <w:num w:numId="3" w16cid:durableId="170025778">
    <w:abstractNumId w:val="1"/>
  </w:num>
  <w:num w:numId="4" w16cid:durableId="15510659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Keeney">
    <w15:presenceInfo w15:providerId="AD" w15:userId="S::keeneys@ohsu.edu::40f06881-b5ad-4ea3-b0f0-50cf15df1b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6pkv5NgUBNLWmFTkQhBZfAs5rdfI/XZV5JSt9B09KUQmGwafzqUXRCwgaO16bCPquEDprJWUaWCjbSLLFI66A==" w:salt="oY1dP1s8uLo/CgjOhqvl1g=="/>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MzQwsTS1NDcxNjNS0lEKTi0uzszPAykwrAUAiPjTtCwAAAA="/>
  </w:docVars>
  <w:rsids>
    <w:rsidRoot w:val="00E13DA9"/>
    <w:rsid w:val="00083ABE"/>
    <w:rsid w:val="000941C0"/>
    <w:rsid w:val="000E7D96"/>
    <w:rsid w:val="002E447E"/>
    <w:rsid w:val="003070E5"/>
    <w:rsid w:val="003A116E"/>
    <w:rsid w:val="004D1B6A"/>
    <w:rsid w:val="005412D3"/>
    <w:rsid w:val="007A3142"/>
    <w:rsid w:val="007D5569"/>
    <w:rsid w:val="008F5385"/>
    <w:rsid w:val="00A0474C"/>
    <w:rsid w:val="00C0533A"/>
    <w:rsid w:val="00C51A81"/>
    <w:rsid w:val="00C822AE"/>
    <w:rsid w:val="00D06ECE"/>
    <w:rsid w:val="00E13DA9"/>
    <w:rsid w:val="00E14A0B"/>
    <w:rsid w:val="00E50B81"/>
    <w:rsid w:val="00F41409"/>
    <w:rsid w:val="00F82993"/>
    <w:rsid w:val="00FC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52D0B"/>
  <w15:chartTrackingRefBased/>
  <w15:docId w15:val="{0926B3E3-6583-4415-9564-9758E291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1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11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A11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1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1C0"/>
  </w:style>
  <w:style w:type="paragraph" w:styleId="Footer">
    <w:name w:val="footer"/>
    <w:basedOn w:val="Normal"/>
    <w:link w:val="FooterChar"/>
    <w:uiPriority w:val="99"/>
    <w:unhideWhenUsed/>
    <w:rsid w:val="000941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1C0"/>
  </w:style>
  <w:style w:type="character" w:styleId="Hyperlink">
    <w:name w:val="Hyperlink"/>
    <w:basedOn w:val="DefaultParagraphFont"/>
    <w:uiPriority w:val="99"/>
    <w:semiHidden/>
    <w:unhideWhenUsed/>
    <w:rsid w:val="003A116E"/>
    <w:rPr>
      <w:color w:val="0563C1" w:themeColor="hyperlink"/>
      <w:u w:val="single"/>
    </w:rPr>
  </w:style>
  <w:style w:type="paragraph" w:styleId="CommentText">
    <w:name w:val="annotation text"/>
    <w:basedOn w:val="Normal"/>
    <w:link w:val="CommentTextChar"/>
    <w:uiPriority w:val="99"/>
    <w:semiHidden/>
    <w:unhideWhenUsed/>
    <w:rsid w:val="003A116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semiHidden/>
    <w:rsid w:val="003A116E"/>
    <w:rPr>
      <w:kern w:val="2"/>
      <w:sz w:val="20"/>
      <w:szCs w:val="20"/>
      <w14:ligatures w14:val="standardContextual"/>
    </w:rPr>
  </w:style>
  <w:style w:type="paragraph" w:styleId="ListParagraph">
    <w:name w:val="List Paragraph"/>
    <w:basedOn w:val="Normal"/>
    <w:uiPriority w:val="34"/>
    <w:qFormat/>
    <w:rsid w:val="003A116E"/>
    <w:pPr>
      <w:spacing w:after="0" w:line="240" w:lineRule="auto"/>
      <w:ind w:left="720"/>
      <w:contextualSpacing/>
    </w:pPr>
    <w:rPr>
      <w:kern w:val="2"/>
      <w:sz w:val="24"/>
      <w:szCs w:val="24"/>
      <w14:ligatures w14:val="standardContextual"/>
    </w:rPr>
  </w:style>
  <w:style w:type="character" w:styleId="CommentReference">
    <w:name w:val="annotation reference"/>
    <w:basedOn w:val="DefaultParagraphFont"/>
    <w:uiPriority w:val="99"/>
    <w:semiHidden/>
    <w:unhideWhenUsed/>
    <w:rsid w:val="003A116E"/>
    <w:rPr>
      <w:sz w:val="16"/>
      <w:szCs w:val="16"/>
    </w:rPr>
  </w:style>
  <w:style w:type="character" w:customStyle="1" w:styleId="Heading1Char">
    <w:name w:val="Heading 1 Char"/>
    <w:basedOn w:val="DefaultParagraphFont"/>
    <w:link w:val="Heading1"/>
    <w:uiPriority w:val="9"/>
    <w:rsid w:val="003A116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A116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A116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16/j.nedt.2022.105334"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398fad-9bb8-46c1-b4e8-8f4ad2543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8C4E2C5EF97E45AF7873142D661D56" ma:contentTypeVersion="16" ma:contentTypeDescription="Create a new document." ma:contentTypeScope="" ma:versionID="06b7b2d1dc1d46f1fa0fa0385ae7bccc">
  <xsd:schema xmlns:xsd="http://www.w3.org/2001/XMLSchema" xmlns:xs="http://www.w3.org/2001/XMLSchema" xmlns:p="http://schemas.microsoft.com/office/2006/metadata/properties" xmlns:ns3="86398fad-9bb8-46c1-b4e8-8f4ad2543fb0" xmlns:ns4="b072b577-cea5-4e4e-b512-0bd1513c599c" targetNamespace="http://schemas.microsoft.com/office/2006/metadata/properties" ma:root="true" ma:fieldsID="e25e47c2ad561d47b15c8807fa2b095d" ns3:_="" ns4:_="">
    <xsd:import namespace="86398fad-9bb8-46c1-b4e8-8f4ad2543fb0"/>
    <xsd:import namespace="b072b577-cea5-4e4e-b512-0bd1513c599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98fad-9bb8-46c1-b4e8-8f4ad2543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72b577-cea5-4e4e-b512-0bd1513c59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864E51-D874-48EB-890E-F20C7EF56D54}">
  <ds:schemaRefs>
    <ds:schemaRef ds:uri="http://schemas.microsoft.com/office/2006/metadata/properties"/>
    <ds:schemaRef ds:uri="http://schemas.microsoft.com/office/infopath/2007/PartnerControls"/>
    <ds:schemaRef ds:uri="86398fad-9bb8-46c1-b4e8-8f4ad2543fb0"/>
  </ds:schemaRefs>
</ds:datastoreItem>
</file>

<file path=customXml/itemProps2.xml><?xml version="1.0" encoding="utf-8"?>
<ds:datastoreItem xmlns:ds="http://schemas.openxmlformats.org/officeDocument/2006/customXml" ds:itemID="{1F245FE0-43D6-4A67-B3FB-C023A04FC3DF}">
  <ds:schemaRefs>
    <ds:schemaRef ds:uri="http://schemas.microsoft.com/sharepoint/v3/contenttype/forms"/>
  </ds:schemaRefs>
</ds:datastoreItem>
</file>

<file path=customXml/itemProps3.xml><?xml version="1.0" encoding="utf-8"?>
<ds:datastoreItem xmlns:ds="http://schemas.openxmlformats.org/officeDocument/2006/customXml" ds:itemID="{97E858A7-A8CD-4254-AAAB-C9EBA19C8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98fad-9bb8-46c1-b4e8-8f4ad2543fb0"/>
    <ds:schemaRef ds:uri="b072b577-cea5-4e4e-b512-0bd1513c5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1280</Words>
  <Characters>7298</Characters>
  <Application>Microsoft Office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Oregon Health and Science University</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quotations in health sciences</dc:title>
  <dc:subject/>
  <dc:creator>Rachel Eckstein</dc:creator>
  <cp:keywords/>
  <dc:description/>
  <cp:lastModifiedBy>Emilie Buckman</cp:lastModifiedBy>
  <cp:revision>5</cp:revision>
  <dcterms:created xsi:type="dcterms:W3CDTF">2026-01-21T18:49:00Z</dcterms:created>
  <dcterms:modified xsi:type="dcterms:W3CDTF">2026-01-21T22:20:00Z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e601c6bf-9e67-430e-8ac1-e12b757db622</vt:lpwstr>
  </property>
  <property fmtid="{D5CDD505-2E9C-101B-9397-08002B2CF9AE}" pid="3" name="ContentTypeId">
    <vt:lpwstr>0x010100EF8C4E2C5EF97E45AF7873142D661D56</vt:lpwstr>
  </property>
</Properties>
</file>