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3964" w14:textId="77777777" w:rsidR="00026FDF" w:rsidRPr="00C963D4" w:rsidRDefault="00026FDF" w:rsidP="00923923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Allergies:</w:t>
      </w:r>
      <w:r w:rsidRPr="00C963D4">
        <w:rPr>
          <w:rStyle w:val="greyline"/>
          <w:b/>
          <w:bCs/>
          <w:color w:val="auto"/>
          <w:sz w:val="20"/>
        </w:rPr>
        <w:t xml:space="preserve"> 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</w:rPr>
        <w:t xml:space="preserve">     </w:t>
      </w:r>
      <w:r w:rsidRPr="00C963D4">
        <w:rPr>
          <w:rStyle w:val="greyline"/>
          <w:b/>
          <w:bCs/>
          <w:color w:val="auto"/>
          <w:sz w:val="20"/>
          <w:u w:val="none"/>
        </w:rPr>
        <w:t xml:space="preserve">Weight: </w:t>
      </w:r>
      <w:r w:rsidR="00C963D4"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rStyle w:val="greyline"/>
          <w:bCs/>
          <w:color w:val="auto"/>
          <w:sz w:val="20"/>
          <w:u w:val="none"/>
        </w:rPr>
        <w:t>kg</w:t>
      </w:r>
    </w:p>
    <w:p w14:paraId="1296A82B" w14:textId="77777777" w:rsidR="00026FDF" w:rsidRPr="00C963D4" w:rsidRDefault="00026FDF" w:rsidP="00923923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Diagnosis: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38BE303F" w14:textId="77777777" w:rsidR="00074840" w:rsidRDefault="00026FDF" w:rsidP="00923923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  <w:u w:val="single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Service: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rStyle w:val="greyline"/>
          <w:b/>
          <w:bCs/>
          <w:color w:val="auto"/>
          <w:sz w:val="20"/>
          <w:u w:val="none"/>
        </w:rPr>
        <w:tab/>
        <w:t>Attending: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734DA452" w14:textId="77777777" w:rsidR="000A323A" w:rsidRDefault="000A323A" w:rsidP="00923923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</w:p>
    <w:p w14:paraId="04A5C9EA" w14:textId="77777777" w:rsidR="00923923" w:rsidRPr="00923923" w:rsidRDefault="00923923" w:rsidP="00923923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923923">
        <w:rPr>
          <w:sz w:val="20"/>
        </w:rPr>
        <w:t>Use of Medication Assisted Treatment for Opioid Use Disorder Policy</w:t>
      </w:r>
      <w:r w:rsidR="0063386B">
        <w:rPr>
          <w:sz w:val="20"/>
        </w:rPr>
        <w:br/>
      </w:r>
      <w:r w:rsidR="0063386B">
        <w:rPr>
          <w:sz w:val="20"/>
        </w:rPr>
        <w:tab/>
      </w:r>
      <w:r w:rsidRPr="00923923">
        <w:rPr>
          <w:sz w:val="20"/>
        </w:rPr>
        <w:tab/>
      </w:r>
      <w:hyperlink r:id="rId7" w:history="1">
        <w:r w:rsidRPr="000A0376">
          <w:rPr>
            <w:rStyle w:val="Hyperlink"/>
            <w:sz w:val="20"/>
          </w:rPr>
          <w:t>https://ohsu.ellucid.com/documents/view/6784</w:t>
        </w:r>
      </w:hyperlink>
      <w:r>
        <w:rPr>
          <w:sz w:val="20"/>
        </w:rPr>
        <w:t xml:space="preserve"> </w:t>
      </w:r>
    </w:p>
    <w:p w14:paraId="7059A71F" w14:textId="77777777" w:rsidR="00FF2E62" w:rsidRPr="00923923" w:rsidRDefault="00FF2E62" w:rsidP="00923923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</w:p>
    <w:p w14:paraId="49BA9660" w14:textId="77777777" w:rsidR="00923923" w:rsidRPr="00923923" w:rsidRDefault="00923923" w:rsidP="00923923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923923">
        <w:rPr>
          <w:b/>
          <w:sz w:val="20"/>
        </w:rPr>
        <w:t>General Considerations</w:t>
      </w:r>
    </w:p>
    <w:p w14:paraId="752A2609" w14:textId="4A2D2D4C" w:rsidR="001C3D0D" w:rsidRDefault="001C3D0D" w:rsidP="00DA3E66">
      <w:pPr>
        <w:pStyle w:val="Level1"/>
        <w:numPr>
          <w:ilvl w:val="0"/>
          <w:numId w:val="3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 xml:space="preserve">Buprenorphine precipitated withdrawal is a </w:t>
      </w:r>
      <w:r w:rsidR="009741CD">
        <w:rPr>
          <w:sz w:val="20"/>
        </w:rPr>
        <w:t xml:space="preserve">sudden, significant </w:t>
      </w:r>
      <w:r>
        <w:rPr>
          <w:sz w:val="20"/>
        </w:rPr>
        <w:t>worsening of opioid withdrawal symptoms 30-60 minutes after buprenorphine administration</w:t>
      </w:r>
      <w:r w:rsidR="00DA3E66">
        <w:rPr>
          <w:sz w:val="20"/>
        </w:rPr>
        <w:t xml:space="preserve"> OR an</w:t>
      </w:r>
      <w:r w:rsidR="009741CD" w:rsidRPr="00DA3E66">
        <w:rPr>
          <w:sz w:val="20"/>
        </w:rPr>
        <w:t xml:space="preserve"> increase in COWS score by more than 5 after buprenorphine administration</w:t>
      </w:r>
      <w:r w:rsidR="00942F82">
        <w:rPr>
          <w:sz w:val="20"/>
        </w:rPr>
        <w:t>.</w:t>
      </w:r>
    </w:p>
    <w:p w14:paraId="6C3C9676" w14:textId="77777777" w:rsidR="007B3291" w:rsidRDefault="007B3291" w:rsidP="00923923">
      <w:pPr>
        <w:pStyle w:val="Level1"/>
        <w:numPr>
          <w:ilvl w:val="0"/>
          <w:numId w:val="3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 xml:space="preserve">More buprenorphine and benzodiazepines are first line treatment. </w:t>
      </w:r>
    </w:p>
    <w:p w14:paraId="314449EE" w14:textId="67709B13" w:rsidR="00DA3E66" w:rsidRDefault="007B3291" w:rsidP="00923923">
      <w:pPr>
        <w:pStyle w:val="Level1"/>
        <w:numPr>
          <w:ilvl w:val="0"/>
          <w:numId w:val="32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Utilize shared decision making to guide treatment as patient may elect to interrupt buprenorphine transition and use full opioid agonist to manage withdrawal symptoms</w:t>
      </w:r>
      <w:r w:rsidR="00EB57A2">
        <w:rPr>
          <w:sz w:val="20"/>
        </w:rPr>
        <w:t xml:space="preserve"> (hydromorphone or fentanyl)</w:t>
      </w:r>
      <w:r>
        <w:rPr>
          <w:sz w:val="20"/>
        </w:rPr>
        <w:t xml:space="preserve">. </w:t>
      </w:r>
    </w:p>
    <w:p w14:paraId="10835FE5" w14:textId="77777777" w:rsidR="0016335A" w:rsidRDefault="0016335A" w:rsidP="0016335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360"/>
        <w:rPr>
          <w:sz w:val="20"/>
        </w:rPr>
      </w:pPr>
    </w:p>
    <w:p w14:paraId="314E10D9" w14:textId="77777777" w:rsidR="00923923" w:rsidRPr="00923923" w:rsidRDefault="00923923" w:rsidP="000C00A3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923923">
        <w:rPr>
          <w:b/>
          <w:sz w:val="20"/>
        </w:rPr>
        <w:t>Nursing</w:t>
      </w:r>
    </w:p>
    <w:p w14:paraId="1AE91B0B" w14:textId="4938E8AA" w:rsidR="00923923" w:rsidRPr="00E10475" w:rsidRDefault="00E27AA4" w:rsidP="00E10475">
      <w:pPr>
        <w:pStyle w:val="Level1"/>
        <w:numPr>
          <w:ilvl w:val="0"/>
          <w:numId w:val="4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b/>
          <w:sz w:val="20"/>
        </w:rPr>
        <w:t>[X]</w:t>
      </w:r>
      <w:r w:rsidR="00E10475" w:rsidRPr="00E10475">
        <w:rPr>
          <w:sz w:val="20"/>
        </w:rPr>
        <w:t xml:space="preserve"> </w:t>
      </w:r>
      <w:r w:rsidR="00E10475" w:rsidRPr="004516BB">
        <w:rPr>
          <w:sz w:val="20"/>
        </w:rPr>
        <w:t xml:space="preserve">RN assess Clinical </w:t>
      </w:r>
      <w:r w:rsidR="00E10475">
        <w:rPr>
          <w:sz w:val="20"/>
        </w:rPr>
        <w:t xml:space="preserve">Opiate Withdrawal Scale (COWS) </w:t>
      </w:r>
      <w:r w:rsidR="00E10475">
        <w:rPr>
          <w:sz w:val="20"/>
        </w:rPr>
        <w:tab/>
      </w:r>
      <w:r w:rsidR="00E10475">
        <w:rPr>
          <w:sz w:val="20"/>
        </w:rPr>
        <w:tab/>
        <w:t>Routine, SEE COMMENTS</w:t>
      </w:r>
    </w:p>
    <w:p w14:paraId="7BBF3009" w14:textId="52FAA9DF" w:rsidR="00923923" w:rsidRPr="00923923" w:rsidRDefault="00923923" w:rsidP="00923923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080"/>
        <w:rPr>
          <w:sz w:val="20"/>
        </w:rPr>
      </w:pPr>
      <w:r w:rsidRPr="00923923">
        <w:rPr>
          <w:sz w:val="20"/>
        </w:rPr>
        <w:t xml:space="preserve">RN to assess COWS every </w:t>
      </w:r>
      <w:r w:rsidR="001C3D0D">
        <w:rPr>
          <w:sz w:val="20"/>
        </w:rPr>
        <w:t>30 minutes</w:t>
      </w:r>
      <w:r w:rsidRPr="00923923">
        <w:rPr>
          <w:sz w:val="20"/>
        </w:rPr>
        <w:t xml:space="preserve"> PRN for opioid withdrawal</w:t>
      </w:r>
      <w:r w:rsidR="001C3D0D">
        <w:rPr>
          <w:sz w:val="20"/>
        </w:rPr>
        <w:t xml:space="preserve"> symptoms until precipitated withdrawal is adequately treated</w:t>
      </w:r>
      <w:r w:rsidR="00942F82">
        <w:rPr>
          <w:sz w:val="20"/>
        </w:rPr>
        <w:t>.</w:t>
      </w:r>
    </w:p>
    <w:p w14:paraId="63523687" w14:textId="4FC03B4E" w:rsidR="0063386B" w:rsidRPr="00923923" w:rsidRDefault="0063386B" w:rsidP="00096EF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720"/>
        <w:rPr>
          <w:sz w:val="20"/>
        </w:rPr>
      </w:pPr>
    </w:p>
    <w:p w14:paraId="6402C490" w14:textId="77777777" w:rsidR="00923923" w:rsidRPr="0063386B" w:rsidRDefault="00923923" w:rsidP="0063386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63386B">
        <w:rPr>
          <w:b/>
          <w:sz w:val="20"/>
        </w:rPr>
        <w:t>MEDICATIONS</w:t>
      </w:r>
    </w:p>
    <w:p w14:paraId="789B39DD" w14:textId="6E874BF0" w:rsidR="00923923" w:rsidRDefault="00E27AA4" w:rsidP="0063386B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b/>
          <w:sz w:val="20"/>
        </w:rPr>
        <w:t>[X</w:t>
      </w:r>
      <w:proofErr w:type="gramStart"/>
      <w:r>
        <w:rPr>
          <w:b/>
          <w:sz w:val="20"/>
        </w:rPr>
        <w:t xml:space="preserve">]  </w:t>
      </w:r>
      <w:r w:rsidR="00942F82">
        <w:rPr>
          <w:sz w:val="20"/>
        </w:rPr>
        <w:t>B</w:t>
      </w:r>
      <w:r w:rsidR="00923923" w:rsidRPr="00923923">
        <w:rPr>
          <w:sz w:val="20"/>
        </w:rPr>
        <w:t>up</w:t>
      </w:r>
      <w:r w:rsidR="0063386B">
        <w:rPr>
          <w:sz w:val="20"/>
        </w:rPr>
        <w:t>renorphine</w:t>
      </w:r>
      <w:proofErr w:type="gramEnd"/>
      <w:r w:rsidR="0063386B">
        <w:rPr>
          <w:sz w:val="20"/>
        </w:rPr>
        <w:t>-naloxone (SUBOXONE)</w:t>
      </w:r>
      <w:r w:rsidR="00F8013C">
        <w:rPr>
          <w:sz w:val="20"/>
        </w:rPr>
        <w:t xml:space="preserve"> </w:t>
      </w:r>
      <w:r w:rsidR="009B66B4">
        <w:rPr>
          <w:sz w:val="20"/>
        </w:rPr>
        <w:t>tablet</w:t>
      </w:r>
      <w:r w:rsidR="0063386B">
        <w:rPr>
          <w:sz w:val="20"/>
        </w:rPr>
        <w:tab/>
      </w:r>
      <w:r w:rsidR="009551DC">
        <w:rPr>
          <w:sz w:val="20"/>
        </w:rPr>
        <w:t xml:space="preserve">16 </w:t>
      </w:r>
      <w:r w:rsidR="00923923" w:rsidRPr="00923923">
        <w:rPr>
          <w:sz w:val="20"/>
        </w:rPr>
        <w:t>mg, sublingual, ONCE</w:t>
      </w:r>
      <w:r w:rsidR="00F95D59">
        <w:rPr>
          <w:sz w:val="20"/>
        </w:rPr>
        <w:t xml:space="preserve">, URGENT </w:t>
      </w:r>
    </w:p>
    <w:p w14:paraId="5C1D9AA1" w14:textId="77777777" w:rsidR="00474FEA" w:rsidRPr="00AF059F" w:rsidRDefault="00474FEA" w:rsidP="00474FEA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b/>
          <w:sz w:val="20"/>
        </w:rPr>
        <w:t>[X</w:t>
      </w:r>
      <w:proofErr w:type="gramStart"/>
      <w:r>
        <w:rPr>
          <w:b/>
          <w:sz w:val="20"/>
        </w:rPr>
        <w:t xml:space="preserve">]  </w:t>
      </w:r>
      <w:r>
        <w:rPr>
          <w:sz w:val="20"/>
        </w:rPr>
        <w:t>B</w:t>
      </w:r>
      <w:r w:rsidRPr="00923923">
        <w:rPr>
          <w:sz w:val="20"/>
        </w:rPr>
        <w:t>up</w:t>
      </w:r>
      <w:r>
        <w:rPr>
          <w:sz w:val="20"/>
        </w:rPr>
        <w:t>renorphine</w:t>
      </w:r>
      <w:proofErr w:type="gramEnd"/>
      <w:r>
        <w:rPr>
          <w:sz w:val="20"/>
        </w:rPr>
        <w:t>-naloxone (SUBOXONE) tablet</w:t>
      </w:r>
      <w:r w:rsidRPr="00923923">
        <w:rPr>
          <w:sz w:val="20"/>
        </w:rPr>
        <w:tab/>
      </w:r>
      <w:r>
        <w:rPr>
          <w:sz w:val="20"/>
        </w:rPr>
        <w:t xml:space="preserve">16 </w:t>
      </w:r>
      <w:r w:rsidRPr="00923923">
        <w:rPr>
          <w:sz w:val="20"/>
        </w:rPr>
        <w:t xml:space="preserve">mg, sublingual, </w:t>
      </w:r>
      <w:r>
        <w:rPr>
          <w:sz w:val="20"/>
        </w:rPr>
        <w:t xml:space="preserve">EVERY 30 MINUTES PRN </w:t>
      </w:r>
    </w:p>
    <w:p w14:paraId="76C20C9E" w14:textId="77777777" w:rsidR="00474FEA" w:rsidRDefault="00474FEA" w:rsidP="00474FE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9551DC">
        <w:rPr>
          <w:sz w:val="20"/>
        </w:rPr>
        <w:t xml:space="preserve">                  Administer </w:t>
      </w:r>
      <w:r>
        <w:rPr>
          <w:sz w:val="20"/>
        </w:rPr>
        <w:t>30 minutes</w:t>
      </w:r>
      <w:r w:rsidRPr="009551DC">
        <w:rPr>
          <w:sz w:val="20"/>
        </w:rPr>
        <w:t xml:space="preserve"> after initial dose for continued withdrawal symptoms </w:t>
      </w:r>
      <w:r>
        <w:rPr>
          <w:sz w:val="20"/>
        </w:rPr>
        <w:t>or worsening COWS score.</w:t>
      </w:r>
    </w:p>
    <w:p w14:paraId="57791B6A" w14:textId="26AFEE36" w:rsidR="00474FEA" w:rsidRDefault="00474FEA" w:rsidP="00474FE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ab/>
        <w:t xml:space="preserve">     Maximum dose 48 mg in 24 hours.</w:t>
      </w:r>
    </w:p>
    <w:p w14:paraId="30086445" w14:textId="1BCBF379" w:rsidR="00942F82" w:rsidRDefault="00942F82" w:rsidP="00942F82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proofErr w:type="gramStart"/>
      <w:r>
        <w:rPr>
          <w:b/>
          <w:sz w:val="20"/>
        </w:rPr>
        <w:t>[</w:t>
      </w:r>
      <w:r w:rsidR="00474FEA">
        <w:rPr>
          <w:b/>
          <w:sz w:val="20"/>
        </w:rPr>
        <w:t xml:space="preserve"> </w:t>
      </w:r>
      <w:r>
        <w:rPr>
          <w:b/>
          <w:sz w:val="20"/>
        </w:rPr>
        <w:t>]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 xml:space="preserve"> Lorazepam</w:t>
      </w:r>
      <w:r w:rsidRPr="009551DC">
        <w:rPr>
          <w:sz w:val="20"/>
        </w:rPr>
        <w:t xml:space="preserve"> </w:t>
      </w:r>
      <w:r w:rsidRPr="009551DC">
        <w:rPr>
          <w:sz w:val="20"/>
        </w:rPr>
        <w:tab/>
      </w:r>
      <w:r>
        <w:rPr>
          <w:sz w:val="20"/>
        </w:rPr>
        <w:t>(ATIVAN)</w:t>
      </w:r>
      <w:r w:rsidRPr="009551D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74FEA">
        <w:rPr>
          <w:sz w:val="20"/>
        </w:rPr>
        <w:t xml:space="preserve">            </w:t>
      </w:r>
      <w:r>
        <w:rPr>
          <w:sz w:val="20"/>
        </w:rPr>
        <w:t xml:space="preserve"> 2 mg</w:t>
      </w:r>
      <w:r w:rsidRPr="009551DC">
        <w:rPr>
          <w:sz w:val="20"/>
        </w:rPr>
        <w:t xml:space="preserve">, </w:t>
      </w:r>
      <w:r>
        <w:rPr>
          <w:sz w:val="20"/>
        </w:rPr>
        <w:t>ora</w:t>
      </w:r>
      <w:r w:rsidRPr="009551DC">
        <w:rPr>
          <w:sz w:val="20"/>
        </w:rPr>
        <w:t xml:space="preserve">l, </w:t>
      </w:r>
      <w:r w:rsidR="00E8452F">
        <w:rPr>
          <w:sz w:val="20"/>
        </w:rPr>
        <w:t xml:space="preserve"> </w:t>
      </w:r>
      <w:r w:rsidRPr="009551DC">
        <w:rPr>
          <w:sz w:val="20"/>
        </w:rPr>
        <w:t>ONCE</w:t>
      </w:r>
      <w:r>
        <w:rPr>
          <w:sz w:val="20"/>
        </w:rPr>
        <w:t>, URGENT</w:t>
      </w:r>
    </w:p>
    <w:p w14:paraId="3588B73D" w14:textId="32D54D57" w:rsidR="00791974" w:rsidRDefault="00791974" w:rsidP="0079197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800"/>
        <w:rPr>
          <w:sz w:val="20"/>
        </w:rPr>
      </w:pPr>
      <w:r>
        <w:rPr>
          <w:sz w:val="20"/>
        </w:rPr>
        <w:t>OR</w:t>
      </w:r>
    </w:p>
    <w:p w14:paraId="283ADB68" w14:textId="5D900553" w:rsidR="00791974" w:rsidRPr="00942F82" w:rsidRDefault="00474FEA" w:rsidP="00791974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sz w:val="20"/>
        </w:rPr>
      </w:pPr>
      <w:r>
        <w:rPr>
          <w:sz w:val="20"/>
        </w:rPr>
        <w:t xml:space="preserve">      </w:t>
      </w:r>
      <w:r w:rsidR="00791974">
        <w:rPr>
          <w:sz w:val="20"/>
        </w:rPr>
        <w:t xml:space="preserve">Lorazepam </w:t>
      </w:r>
      <w:proofErr w:type="gramStart"/>
      <w:r w:rsidR="00791974">
        <w:rPr>
          <w:sz w:val="20"/>
        </w:rPr>
        <w:t>( ATIVAN</w:t>
      </w:r>
      <w:proofErr w:type="gramEnd"/>
      <w:r w:rsidR="00791974">
        <w:rPr>
          <w:sz w:val="20"/>
        </w:rPr>
        <w:t>)</w:t>
      </w:r>
      <w:r w:rsidR="00791974">
        <w:rPr>
          <w:sz w:val="20"/>
        </w:rPr>
        <w:tab/>
      </w:r>
      <w:r w:rsidR="00791974">
        <w:rPr>
          <w:sz w:val="20"/>
        </w:rPr>
        <w:tab/>
      </w:r>
      <w:r w:rsidR="00791974">
        <w:rPr>
          <w:sz w:val="20"/>
        </w:rPr>
        <w:tab/>
      </w:r>
      <w:r w:rsidR="00791974">
        <w:rPr>
          <w:sz w:val="20"/>
        </w:rPr>
        <w:tab/>
      </w:r>
      <w:r w:rsidR="00791974">
        <w:rPr>
          <w:sz w:val="20"/>
        </w:rPr>
        <w:tab/>
        <w:t xml:space="preserve"> 1 mg, IV, ONCE, URGENT</w:t>
      </w:r>
    </w:p>
    <w:p w14:paraId="05ED9D9A" w14:textId="5E030EBD" w:rsidR="00504D43" w:rsidRPr="00923923" w:rsidRDefault="00504D43" w:rsidP="00942F82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</w:p>
    <w:sectPr w:rsidR="00504D43" w:rsidRPr="00923923" w:rsidSect="00226CF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2" w:right="432" w:bottom="720" w:left="122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AD51" w14:textId="77777777" w:rsidR="007B3291" w:rsidRDefault="007B3291">
      <w:r>
        <w:separator/>
      </w:r>
    </w:p>
  </w:endnote>
  <w:endnote w:type="continuationSeparator" w:id="0">
    <w:p w14:paraId="3AF7DD75" w14:textId="77777777" w:rsidR="007B3291" w:rsidRDefault="007B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-Code39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7B3291" w:rsidRPr="00355E7C" w14:paraId="0B2F7724" w14:textId="77777777">
      <w:tc>
        <w:tcPr>
          <w:tcW w:w="10580" w:type="dxa"/>
        </w:tcPr>
        <w:p w14:paraId="4B06C306" w14:textId="77777777" w:rsidR="007B3291" w:rsidRPr="00C963D4" w:rsidRDefault="007B3291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Pr="007A4EAC">
            <w:rPr>
              <w:rStyle w:val="greyline"/>
              <w:bCs/>
              <w:color w:val="auto"/>
              <w:sz w:val="20"/>
            </w:rPr>
            <w:tab/>
          </w:r>
          <w:r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>
            <w:rPr>
              <w:rStyle w:val="greyline"/>
              <w:bCs/>
              <w:color w:val="auto"/>
              <w:sz w:val="20"/>
            </w:rPr>
            <w:tab/>
          </w:r>
        </w:p>
        <w:p w14:paraId="5D74A9F9" w14:textId="77777777" w:rsidR="007B3291" w:rsidRPr="00D70F1C" w:rsidRDefault="007B3291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5FA9ABC4" w14:textId="77777777" w:rsidR="007B3291" w:rsidRPr="0090199F" w:rsidRDefault="007B3291" w:rsidP="00861DFE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>
            <w:rPr>
              <w:b/>
              <w:sz w:val="20"/>
              <w:szCs w:val="20"/>
            </w:rPr>
            <w:t>4/24/2023</w:t>
          </w:r>
          <w:r w:rsidRPr="00C963D4">
            <w:rPr>
              <w:b/>
              <w:sz w:val="20"/>
              <w:szCs w:val="20"/>
            </w:rPr>
            <w:tab/>
          </w:r>
          <w:r w:rsidRPr="002309F0">
            <w:rPr>
              <w:sz w:val="16"/>
              <w:szCs w:val="16"/>
            </w:rPr>
            <w:t xml:space="preserve">Downtime version of Epic </w:t>
          </w:r>
          <w:r>
            <w:rPr>
              <w:sz w:val="16"/>
              <w:szCs w:val="16"/>
            </w:rPr>
            <w:t>160007431</w:t>
          </w:r>
          <w:r>
            <w:rPr>
              <w:sz w:val="16"/>
              <w:szCs w:val="16"/>
            </w:rPr>
            <w:tab/>
          </w:r>
          <w:r w:rsidRPr="0090199F">
            <w:rPr>
              <w:b/>
              <w:sz w:val="20"/>
              <w:szCs w:val="20"/>
            </w:rPr>
            <w:t>PO-</w:t>
          </w:r>
          <w:r>
            <w:rPr>
              <w:b/>
              <w:sz w:val="20"/>
              <w:szCs w:val="20"/>
            </w:rPr>
            <w:t>7431</w:t>
          </w:r>
        </w:p>
      </w:tc>
    </w:tr>
  </w:tbl>
  <w:p w14:paraId="36FA5A00" w14:textId="77777777" w:rsidR="007B3291" w:rsidRPr="006464ED" w:rsidRDefault="007B3291" w:rsidP="00222D95">
    <w:pPr>
      <w:tabs>
        <w:tab w:val="right" w:pos="10368"/>
      </w:tabs>
      <w:rPr>
        <w:sz w:val="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7B3291" w:rsidRPr="00355E7C" w14:paraId="7DD4CF7A" w14:textId="77777777" w:rsidTr="00F14796">
      <w:tc>
        <w:tcPr>
          <w:tcW w:w="10580" w:type="dxa"/>
        </w:tcPr>
        <w:p w14:paraId="40BA062B" w14:textId="77777777" w:rsidR="007B3291" w:rsidRPr="00C963D4" w:rsidRDefault="007B3291" w:rsidP="00F14796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Pr="007A4EAC">
            <w:rPr>
              <w:rStyle w:val="greyline"/>
              <w:bCs/>
              <w:color w:val="auto"/>
              <w:sz w:val="20"/>
            </w:rPr>
            <w:tab/>
          </w:r>
          <w:r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>
            <w:rPr>
              <w:rStyle w:val="greyline"/>
              <w:bCs/>
              <w:color w:val="auto"/>
              <w:sz w:val="20"/>
            </w:rPr>
            <w:tab/>
          </w:r>
        </w:p>
        <w:p w14:paraId="3B8B8107" w14:textId="77777777" w:rsidR="007B3291" w:rsidRPr="00D70F1C" w:rsidRDefault="007B3291" w:rsidP="00F14796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71E1C879" w14:textId="77777777" w:rsidR="007B3291" w:rsidRPr="0090199F" w:rsidRDefault="007B3291" w:rsidP="00861DFE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>
            <w:rPr>
              <w:b/>
              <w:sz w:val="20"/>
              <w:szCs w:val="20"/>
            </w:rPr>
            <w:t>4/24/2023</w:t>
          </w:r>
          <w:r w:rsidRPr="00C963D4">
            <w:rPr>
              <w:b/>
              <w:sz w:val="20"/>
              <w:szCs w:val="20"/>
            </w:rPr>
            <w:tab/>
          </w:r>
          <w:r w:rsidRPr="002309F0">
            <w:rPr>
              <w:sz w:val="16"/>
              <w:szCs w:val="16"/>
            </w:rPr>
            <w:t xml:space="preserve">Downtime version of Epic </w:t>
          </w:r>
          <w:r>
            <w:rPr>
              <w:sz w:val="16"/>
              <w:szCs w:val="16"/>
            </w:rPr>
            <w:t>160007431</w:t>
          </w:r>
          <w:r>
            <w:rPr>
              <w:sz w:val="16"/>
              <w:szCs w:val="16"/>
            </w:rPr>
            <w:tab/>
          </w:r>
          <w:r w:rsidRPr="0090199F">
            <w:rPr>
              <w:b/>
              <w:sz w:val="20"/>
              <w:szCs w:val="20"/>
            </w:rPr>
            <w:t>PO-</w:t>
          </w:r>
          <w:r>
            <w:rPr>
              <w:b/>
              <w:sz w:val="20"/>
              <w:szCs w:val="20"/>
            </w:rPr>
            <w:t>7431</w:t>
          </w:r>
        </w:p>
      </w:tc>
    </w:tr>
  </w:tbl>
  <w:p w14:paraId="68286F88" w14:textId="77777777" w:rsidR="007B3291" w:rsidRPr="006464ED" w:rsidRDefault="007B3291" w:rsidP="00226CFD">
    <w:pPr>
      <w:tabs>
        <w:tab w:val="right" w:pos="10368"/>
      </w:tabs>
      <w:rPr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71F9" w14:textId="77777777" w:rsidR="007B3291" w:rsidRDefault="007B3291">
      <w:r>
        <w:separator/>
      </w:r>
    </w:p>
  </w:footnote>
  <w:footnote w:type="continuationSeparator" w:id="0">
    <w:p w14:paraId="4C995AB3" w14:textId="77777777" w:rsidR="007B3291" w:rsidRDefault="007B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7B3291" w14:paraId="2343B040" w14:textId="77777777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356A02D9" w14:textId="77777777" w:rsidR="007B329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3EFC172C" w14:textId="77777777" w:rsidR="007B3291" w:rsidRDefault="007B3291" w:rsidP="00872FF1">
          <w:pPr>
            <w:pStyle w:val="Heading3"/>
            <w:spacing w:line="200" w:lineRule="exact"/>
            <w:rPr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Oregon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Health &amp; Science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University</w:t>
              </w:r>
            </w:smartTag>
          </w:smartTag>
        </w:p>
        <w:p w14:paraId="6811D2BE" w14:textId="77777777" w:rsidR="007B3291" w:rsidRDefault="007B3291" w:rsidP="00872FF1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0ECEA21C" w14:textId="77777777" w:rsidR="007B3291" w:rsidRDefault="007B3291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282DD2E8" w14:textId="77777777" w:rsidR="007B3291" w:rsidRDefault="007B3291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0100D3BE" w14:textId="77777777" w:rsidR="007B3291" w:rsidRDefault="007B3291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17C7E21D" w14:textId="1D3AAFEF" w:rsidR="007B3291" w:rsidRDefault="007B3291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sz w:val="20"/>
            </w:rPr>
          </w:pPr>
          <w:r w:rsidRPr="00923923">
            <w:rPr>
              <w:b/>
              <w:sz w:val="20"/>
            </w:rPr>
            <w:t>ED: BUPRENORPHINE</w:t>
          </w:r>
          <w:r>
            <w:rPr>
              <w:b/>
              <w:sz w:val="20"/>
            </w:rPr>
            <w:t xml:space="preserve"> PRECIPITATED WITHDRAWAL </w:t>
          </w:r>
        </w:p>
        <w:p w14:paraId="6A3A2DF4" w14:textId="77777777" w:rsidR="007B3291" w:rsidRDefault="007B3291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</w:p>
        <w:p w14:paraId="5501D08E" w14:textId="77777777" w:rsidR="007B3291" w:rsidRPr="00923923" w:rsidRDefault="007B3291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</w:p>
        <w:p w14:paraId="41AAB0C0" w14:textId="77777777" w:rsidR="007B3291" w:rsidRDefault="007B3291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4C4B956F" w14:textId="77777777" w:rsidR="007B3291" w:rsidRPr="00EA465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0AB09B72" w14:textId="77777777" w:rsidR="007B3291" w:rsidRPr="00EA465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344808E8" w14:textId="77777777" w:rsidR="007B329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4A8A715D" w14:textId="77777777" w:rsidR="007B329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3C2BE8C2" w14:textId="77777777" w:rsidR="007B329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7B8D2A7F" w14:textId="77777777" w:rsidR="007B329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71A44A09" w14:textId="77777777" w:rsidR="007B3291" w:rsidRPr="00C963D4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46B93DDF" w14:textId="77777777" w:rsidR="007B3291" w:rsidRPr="00C963D4" w:rsidRDefault="007B3291" w:rsidP="00820EC9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4B875E91" w14:textId="77777777" w:rsidR="007B3291" w:rsidRDefault="007B329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7B3291" w14:paraId="3F82C77E" w14:textId="77777777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76CD5D57" w14:textId="77777777" w:rsidR="007B3291" w:rsidRPr="00AA5555" w:rsidRDefault="007B3291" w:rsidP="00AA5555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172C1467" w14:textId="77777777" w:rsidR="007B3291" w:rsidRPr="00872FF1" w:rsidRDefault="007B329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7B3291" w14:paraId="7A34117D" w14:textId="77777777" w:rsidTr="00F14796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78A98FF6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1C04BED0" w14:textId="77777777" w:rsidR="007B3291" w:rsidRDefault="007B3291" w:rsidP="00F14796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Oregon </w:t>
          </w:r>
          <w:smartTag w:uri="urn:schemas-microsoft-com:office:smarttags" w:element="PlaceName">
            <w:r>
              <w:rPr>
                <w:sz w:val="18"/>
              </w:rPr>
              <w:t>Health &amp; Science</w:t>
            </w:r>
          </w:smartTag>
          <w:r>
            <w:rPr>
              <w:sz w:val="18"/>
            </w:rPr>
            <w:t xml:space="preserve"> </w:t>
          </w:r>
          <w:smartTag w:uri="urn:schemas-microsoft-com:office:smarttags" w:element="PlaceType">
            <w:r>
              <w:rPr>
                <w:sz w:val="18"/>
              </w:rPr>
              <w:t>University</w:t>
            </w:r>
          </w:smartTag>
        </w:p>
        <w:p w14:paraId="7D190182" w14:textId="77777777" w:rsidR="007B3291" w:rsidRDefault="007B3291" w:rsidP="00F14796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435BD129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3473F254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5F245196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0F5AD5DD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2ACB481E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539A6FA7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66BA41D1" w14:textId="0DFC2765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>GEN</w:t>
          </w:r>
          <w:r w:rsidRPr="00923923">
            <w:rPr>
              <w:b/>
              <w:sz w:val="20"/>
            </w:rPr>
            <w:t>:</w:t>
          </w:r>
          <w:r>
            <w:rPr>
              <w:b/>
              <w:sz w:val="20"/>
            </w:rPr>
            <w:t xml:space="preserve"> BUPRENORPHINE PRECEIPITATED WITHDRAWAL </w:t>
          </w:r>
          <w:r w:rsidRPr="00923923">
            <w:rPr>
              <w:b/>
              <w:sz w:val="20"/>
            </w:rPr>
            <w:t xml:space="preserve"> </w:t>
          </w:r>
        </w:p>
        <w:p w14:paraId="127BDB33" w14:textId="77777777" w:rsidR="007B3291" w:rsidRPr="00923923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</w:p>
        <w:p w14:paraId="3494F910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1</w:t>
          </w:r>
          <w:r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Pr="00A67B3A">
            <w:rPr>
              <w:rFonts w:cs="Arial"/>
              <w:sz w:val="18"/>
            </w:rPr>
            <w:fldChar w:fldCharType="separate"/>
          </w:r>
          <w:r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5223A3DE" w14:textId="77777777" w:rsidR="007B3291" w:rsidRPr="00EA465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3C52594F" w14:textId="77777777" w:rsidR="007B3291" w:rsidRPr="00EA465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3E39077D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2CE10D72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50CD8962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781C4C90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70B239F4" w14:textId="77777777" w:rsidR="007B3291" w:rsidRPr="00C963D4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00663969" w14:textId="77777777" w:rsidR="007B3291" w:rsidRPr="00C963D4" w:rsidRDefault="007B3291" w:rsidP="00F14796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6CB516AE" w14:textId="77777777" w:rsidR="007B3291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7B3291" w14:paraId="3A15CC3C" w14:textId="77777777" w:rsidTr="00F14796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3A8FCF70" w14:textId="77777777" w:rsidR="007B3291" w:rsidRPr="00AA5555" w:rsidRDefault="007B3291" w:rsidP="00F14796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7148FDC0" w14:textId="77777777" w:rsidR="007B3291" w:rsidRPr="00872FF1" w:rsidRDefault="007B3291" w:rsidP="00226C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/>
        <w:b/>
        <w:sz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F7C1B"/>
    <w:multiLevelType w:val="hybridMultilevel"/>
    <w:tmpl w:val="B0D2FC9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7F1"/>
    <w:multiLevelType w:val="hybridMultilevel"/>
    <w:tmpl w:val="5324EBF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0BD"/>
    <w:multiLevelType w:val="hybridMultilevel"/>
    <w:tmpl w:val="5B240E1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A23"/>
    <w:multiLevelType w:val="hybridMultilevel"/>
    <w:tmpl w:val="CBA03ED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9AE"/>
    <w:multiLevelType w:val="hybridMultilevel"/>
    <w:tmpl w:val="D8A0254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11CD"/>
    <w:multiLevelType w:val="hybridMultilevel"/>
    <w:tmpl w:val="57001AB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A34"/>
    <w:multiLevelType w:val="hybridMultilevel"/>
    <w:tmpl w:val="98767F2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72A3"/>
    <w:multiLevelType w:val="hybridMultilevel"/>
    <w:tmpl w:val="DA3830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0F0E"/>
    <w:multiLevelType w:val="hybridMultilevel"/>
    <w:tmpl w:val="76BEDB2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50DF1"/>
    <w:multiLevelType w:val="hybridMultilevel"/>
    <w:tmpl w:val="24647530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520AB4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816F1"/>
    <w:multiLevelType w:val="hybridMultilevel"/>
    <w:tmpl w:val="C72800DA"/>
    <w:lvl w:ilvl="0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533AD6"/>
    <w:multiLevelType w:val="hybridMultilevel"/>
    <w:tmpl w:val="E9804F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170D9"/>
    <w:multiLevelType w:val="hybridMultilevel"/>
    <w:tmpl w:val="6C323B4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B37FA"/>
    <w:multiLevelType w:val="hybridMultilevel"/>
    <w:tmpl w:val="7E74AA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520F0"/>
    <w:multiLevelType w:val="hybridMultilevel"/>
    <w:tmpl w:val="8AD8F71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7268F"/>
    <w:multiLevelType w:val="hybridMultilevel"/>
    <w:tmpl w:val="0BA8838E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06608"/>
    <w:multiLevelType w:val="hybridMultilevel"/>
    <w:tmpl w:val="2B68B76C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DD8830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B1987"/>
    <w:multiLevelType w:val="hybridMultilevel"/>
    <w:tmpl w:val="30627AC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F5D65"/>
    <w:multiLevelType w:val="hybridMultilevel"/>
    <w:tmpl w:val="4D04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B0665"/>
    <w:multiLevelType w:val="hybridMultilevel"/>
    <w:tmpl w:val="DD4C306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F5667"/>
    <w:multiLevelType w:val="hybridMultilevel"/>
    <w:tmpl w:val="04242A0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84DCC"/>
    <w:multiLevelType w:val="hybridMultilevel"/>
    <w:tmpl w:val="BE6479B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C1751"/>
    <w:multiLevelType w:val="multilevel"/>
    <w:tmpl w:val="AC409D78"/>
    <w:styleLink w:val="StyleBulleted10pt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45F0556"/>
    <w:multiLevelType w:val="hybridMultilevel"/>
    <w:tmpl w:val="AF7A6CA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54649"/>
    <w:multiLevelType w:val="hybridMultilevel"/>
    <w:tmpl w:val="3A30D0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C35CD"/>
    <w:multiLevelType w:val="hybridMultilevel"/>
    <w:tmpl w:val="26A4C3D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7665C"/>
    <w:multiLevelType w:val="hybridMultilevel"/>
    <w:tmpl w:val="5D66AFE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93FB3"/>
    <w:multiLevelType w:val="hybridMultilevel"/>
    <w:tmpl w:val="DD0E12E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60C07"/>
    <w:multiLevelType w:val="hybridMultilevel"/>
    <w:tmpl w:val="25825D10"/>
    <w:lvl w:ilvl="0" w:tplc="BF243A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B52D9"/>
    <w:multiLevelType w:val="hybridMultilevel"/>
    <w:tmpl w:val="4D1EF59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81694"/>
    <w:multiLevelType w:val="hybridMultilevel"/>
    <w:tmpl w:val="D216570A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D09C0"/>
    <w:multiLevelType w:val="hybridMultilevel"/>
    <w:tmpl w:val="7BB41E8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51085"/>
    <w:multiLevelType w:val="hybridMultilevel"/>
    <w:tmpl w:val="FE3AA7F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63C04"/>
    <w:multiLevelType w:val="hybridMultilevel"/>
    <w:tmpl w:val="472818C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35501"/>
    <w:multiLevelType w:val="hybridMultilevel"/>
    <w:tmpl w:val="9260F95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84CE2"/>
    <w:multiLevelType w:val="hybridMultilevel"/>
    <w:tmpl w:val="7FFE9676"/>
    <w:lvl w:ilvl="0" w:tplc="0E4CDBB8">
      <w:start w:val="1"/>
      <w:numFmt w:val="bullet"/>
      <w:lvlText w:val="þ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8360F"/>
    <w:multiLevelType w:val="hybridMultilevel"/>
    <w:tmpl w:val="302460CC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4D32"/>
    <w:multiLevelType w:val="hybridMultilevel"/>
    <w:tmpl w:val="66FAE86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07F70"/>
    <w:multiLevelType w:val="hybridMultilevel"/>
    <w:tmpl w:val="90103B3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170690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55088285">
    <w:abstractNumId w:val="23"/>
  </w:num>
  <w:num w:numId="3" w16cid:durableId="352923422">
    <w:abstractNumId w:val="14"/>
  </w:num>
  <w:num w:numId="4" w16cid:durableId="581836413">
    <w:abstractNumId w:val="32"/>
  </w:num>
  <w:num w:numId="5" w16cid:durableId="1429496797">
    <w:abstractNumId w:val="27"/>
  </w:num>
  <w:num w:numId="6" w16cid:durableId="1821538798">
    <w:abstractNumId w:val="4"/>
  </w:num>
  <w:num w:numId="7" w16cid:durableId="244725780">
    <w:abstractNumId w:val="6"/>
  </w:num>
  <w:num w:numId="8" w16cid:durableId="223950400">
    <w:abstractNumId w:val="24"/>
  </w:num>
  <w:num w:numId="9" w16cid:durableId="470942413">
    <w:abstractNumId w:val="37"/>
  </w:num>
  <w:num w:numId="10" w16cid:durableId="18094875">
    <w:abstractNumId w:val="34"/>
  </w:num>
  <w:num w:numId="11" w16cid:durableId="321540987">
    <w:abstractNumId w:val="3"/>
  </w:num>
  <w:num w:numId="12" w16cid:durableId="1250625637">
    <w:abstractNumId w:val="9"/>
  </w:num>
  <w:num w:numId="13" w16cid:durableId="339040719">
    <w:abstractNumId w:val="1"/>
  </w:num>
  <w:num w:numId="14" w16cid:durableId="55008852">
    <w:abstractNumId w:val="5"/>
  </w:num>
  <w:num w:numId="15" w16cid:durableId="2058774923">
    <w:abstractNumId w:val="12"/>
  </w:num>
  <w:num w:numId="16" w16cid:durableId="1115825531">
    <w:abstractNumId w:val="21"/>
  </w:num>
  <w:num w:numId="17" w16cid:durableId="1427073379">
    <w:abstractNumId w:val="35"/>
  </w:num>
  <w:num w:numId="18" w16cid:durableId="1405452139">
    <w:abstractNumId w:val="18"/>
  </w:num>
  <w:num w:numId="19" w16cid:durableId="1851334191">
    <w:abstractNumId w:val="2"/>
  </w:num>
  <w:num w:numId="20" w16cid:durableId="268440835">
    <w:abstractNumId w:val="39"/>
  </w:num>
  <w:num w:numId="21" w16cid:durableId="1285189714">
    <w:abstractNumId w:val="13"/>
  </w:num>
  <w:num w:numId="22" w16cid:durableId="2004813603">
    <w:abstractNumId w:val="15"/>
  </w:num>
  <w:num w:numId="23" w16cid:durableId="1975986127">
    <w:abstractNumId w:val="25"/>
  </w:num>
  <w:num w:numId="24" w16cid:durableId="1478304539">
    <w:abstractNumId w:val="28"/>
  </w:num>
  <w:num w:numId="25" w16cid:durableId="1407454215">
    <w:abstractNumId w:val="26"/>
  </w:num>
  <w:num w:numId="26" w16cid:durableId="456145462">
    <w:abstractNumId w:val="8"/>
  </w:num>
  <w:num w:numId="27" w16cid:durableId="572206284">
    <w:abstractNumId w:val="7"/>
  </w:num>
  <w:num w:numId="28" w16cid:durableId="552618470">
    <w:abstractNumId w:val="22"/>
  </w:num>
  <w:num w:numId="29" w16cid:durableId="547498159">
    <w:abstractNumId w:val="11"/>
  </w:num>
  <w:num w:numId="30" w16cid:durableId="747272067">
    <w:abstractNumId w:val="33"/>
  </w:num>
  <w:num w:numId="31" w16cid:durableId="398404014">
    <w:abstractNumId w:val="16"/>
  </w:num>
  <w:num w:numId="32" w16cid:durableId="269556078">
    <w:abstractNumId w:val="19"/>
  </w:num>
  <w:num w:numId="33" w16cid:durableId="378170529">
    <w:abstractNumId w:val="10"/>
  </w:num>
  <w:num w:numId="34" w16cid:durableId="2097051099">
    <w:abstractNumId w:val="38"/>
  </w:num>
  <w:num w:numId="35" w16cid:durableId="599798375">
    <w:abstractNumId w:val="31"/>
  </w:num>
  <w:num w:numId="36" w16cid:durableId="434138086">
    <w:abstractNumId w:val="30"/>
  </w:num>
  <w:num w:numId="37" w16cid:durableId="38938046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8" w16cid:durableId="589892428">
    <w:abstractNumId w:val="17"/>
  </w:num>
  <w:num w:numId="39" w16cid:durableId="521667587">
    <w:abstractNumId w:val="36"/>
  </w:num>
  <w:num w:numId="40" w16cid:durableId="1845317164">
    <w:abstractNumId w:val="29"/>
  </w:num>
  <w:num w:numId="41" w16cid:durableId="1301038780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C9"/>
    <w:rsid w:val="00014C95"/>
    <w:rsid w:val="00026941"/>
    <w:rsid w:val="00026FDF"/>
    <w:rsid w:val="000412CA"/>
    <w:rsid w:val="0004324D"/>
    <w:rsid w:val="000652DA"/>
    <w:rsid w:val="00074840"/>
    <w:rsid w:val="00096EF0"/>
    <w:rsid w:val="000A323A"/>
    <w:rsid w:val="000B20D5"/>
    <w:rsid w:val="000B3906"/>
    <w:rsid w:val="000C00A3"/>
    <w:rsid w:val="00100976"/>
    <w:rsid w:val="001245C0"/>
    <w:rsid w:val="001326C7"/>
    <w:rsid w:val="001523B7"/>
    <w:rsid w:val="00161EAC"/>
    <w:rsid w:val="0016335A"/>
    <w:rsid w:val="00191D99"/>
    <w:rsid w:val="001A0CA7"/>
    <w:rsid w:val="001A2D00"/>
    <w:rsid w:val="001B5D04"/>
    <w:rsid w:val="001C3D0D"/>
    <w:rsid w:val="001D7074"/>
    <w:rsid w:val="001F1891"/>
    <w:rsid w:val="001F3436"/>
    <w:rsid w:val="0020318E"/>
    <w:rsid w:val="002165F1"/>
    <w:rsid w:val="002172D0"/>
    <w:rsid w:val="00222D95"/>
    <w:rsid w:val="00226CFD"/>
    <w:rsid w:val="00230207"/>
    <w:rsid w:val="002309F0"/>
    <w:rsid w:val="00247A12"/>
    <w:rsid w:val="00250B18"/>
    <w:rsid w:val="00294F6C"/>
    <w:rsid w:val="002A6DDE"/>
    <w:rsid w:val="002C2102"/>
    <w:rsid w:val="002E2E85"/>
    <w:rsid w:val="002E7A45"/>
    <w:rsid w:val="00324126"/>
    <w:rsid w:val="00355E7C"/>
    <w:rsid w:val="00380DCD"/>
    <w:rsid w:val="0038150B"/>
    <w:rsid w:val="00386815"/>
    <w:rsid w:val="00391764"/>
    <w:rsid w:val="003A58A6"/>
    <w:rsid w:val="003B6911"/>
    <w:rsid w:val="003C4CA1"/>
    <w:rsid w:val="004018C9"/>
    <w:rsid w:val="004049CA"/>
    <w:rsid w:val="00436401"/>
    <w:rsid w:val="00445B7B"/>
    <w:rsid w:val="004666A1"/>
    <w:rsid w:val="00474FEA"/>
    <w:rsid w:val="004C5705"/>
    <w:rsid w:val="004C77C2"/>
    <w:rsid w:val="004E42FF"/>
    <w:rsid w:val="004F78CD"/>
    <w:rsid w:val="00504D43"/>
    <w:rsid w:val="00521E21"/>
    <w:rsid w:val="00526530"/>
    <w:rsid w:val="0054002F"/>
    <w:rsid w:val="00541A73"/>
    <w:rsid w:val="00577C25"/>
    <w:rsid w:val="005A0A15"/>
    <w:rsid w:val="005A21DB"/>
    <w:rsid w:val="005D7145"/>
    <w:rsid w:val="005E5CAE"/>
    <w:rsid w:val="005F4A21"/>
    <w:rsid w:val="00600CAB"/>
    <w:rsid w:val="00605B28"/>
    <w:rsid w:val="006073C9"/>
    <w:rsid w:val="006273C8"/>
    <w:rsid w:val="0063386B"/>
    <w:rsid w:val="00643B9F"/>
    <w:rsid w:val="006464ED"/>
    <w:rsid w:val="00646877"/>
    <w:rsid w:val="00681CCE"/>
    <w:rsid w:val="0068212F"/>
    <w:rsid w:val="006910FC"/>
    <w:rsid w:val="006A5AE5"/>
    <w:rsid w:val="006B205A"/>
    <w:rsid w:val="006C5888"/>
    <w:rsid w:val="006E3E27"/>
    <w:rsid w:val="00701583"/>
    <w:rsid w:val="00723B73"/>
    <w:rsid w:val="00726644"/>
    <w:rsid w:val="00762A7F"/>
    <w:rsid w:val="00776BB3"/>
    <w:rsid w:val="00791974"/>
    <w:rsid w:val="007A4EAC"/>
    <w:rsid w:val="007B3291"/>
    <w:rsid w:val="007B77D8"/>
    <w:rsid w:val="007C5D43"/>
    <w:rsid w:val="007C6D23"/>
    <w:rsid w:val="00800DEF"/>
    <w:rsid w:val="0080745F"/>
    <w:rsid w:val="00807C0F"/>
    <w:rsid w:val="00820EC9"/>
    <w:rsid w:val="008314C3"/>
    <w:rsid w:val="008612BE"/>
    <w:rsid w:val="00861DFE"/>
    <w:rsid w:val="00872FF1"/>
    <w:rsid w:val="008742CA"/>
    <w:rsid w:val="00884702"/>
    <w:rsid w:val="0089072F"/>
    <w:rsid w:val="008B2B3F"/>
    <w:rsid w:val="008B4C3F"/>
    <w:rsid w:val="009017C2"/>
    <w:rsid w:val="0090199F"/>
    <w:rsid w:val="009107D2"/>
    <w:rsid w:val="00915A90"/>
    <w:rsid w:val="00923923"/>
    <w:rsid w:val="00925B98"/>
    <w:rsid w:val="00937630"/>
    <w:rsid w:val="00942F82"/>
    <w:rsid w:val="00944093"/>
    <w:rsid w:val="00950862"/>
    <w:rsid w:val="009551DC"/>
    <w:rsid w:val="00956606"/>
    <w:rsid w:val="009741CD"/>
    <w:rsid w:val="009770DA"/>
    <w:rsid w:val="0099274E"/>
    <w:rsid w:val="00992CCA"/>
    <w:rsid w:val="00996D8C"/>
    <w:rsid w:val="009A08B9"/>
    <w:rsid w:val="009A2472"/>
    <w:rsid w:val="009B45FA"/>
    <w:rsid w:val="009B66B4"/>
    <w:rsid w:val="009C0102"/>
    <w:rsid w:val="009D13F9"/>
    <w:rsid w:val="00A02BB1"/>
    <w:rsid w:val="00A67B3A"/>
    <w:rsid w:val="00A869F9"/>
    <w:rsid w:val="00AA5555"/>
    <w:rsid w:val="00AB38C0"/>
    <w:rsid w:val="00AF0435"/>
    <w:rsid w:val="00AF059F"/>
    <w:rsid w:val="00AF0DCF"/>
    <w:rsid w:val="00B02CA5"/>
    <w:rsid w:val="00B03877"/>
    <w:rsid w:val="00B421BC"/>
    <w:rsid w:val="00B733CC"/>
    <w:rsid w:val="00B8158C"/>
    <w:rsid w:val="00B968AF"/>
    <w:rsid w:val="00BD682C"/>
    <w:rsid w:val="00BD6C6D"/>
    <w:rsid w:val="00C0182A"/>
    <w:rsid w:val="00C06E18"/>
    <w:rsid w:val="00C22F10"/>
    <w:rsid w:val="00C326DB"/>
    <w:rsid w:val="00C8378A"/>
    <w:rsid w:val="00C859BC"/>
    <w:rsid w:val="00C94EDE"/>
    <w:rsid w:val="00C963D4"/>
    <w:rsid w:val="00CC0282"/>
    <w:rsid w:val="00CD2C23"/>
    <w:rsid w:val="00CE2D4B"/>
    <w:rsid w:val="00D008B0"/>
    <w:rsid w:val="00D0514C"/>
    <w:rsid w:val="00D170E7"/>
    <w:rsid w:val="00D316F4"/>
    <w:rsid w:val="00D572F5"/>
    <w:rsid w:val="00D67196"/>
    <w:rsid w:val="00D70F1C"/>
    <w:rsid w:val="00DA08EE"/>
    <w:rsid w:val="00DA16F1"/>
    <w:rsid w:val="00DA2C35"/>
    <w:rsid w:val="00DA3E66"/>
    <w:rsid w:val="00DF33CF"/>
    <w:rsid w:val="00E10475"/>
    <w:rsid w:val="00E27AA4"/>
    <w:rsid w:val="00E34A67"/>
    <w:rsid w:val="00E6068F"/>
    <w:rsid w:val="00E66F6E"/>
    <w:rsid w:val="00E8452F"/>
    <w:rsid w:val="00E9172D"/>
    <w:rsid w:val="00EA4651"/>
    <w:rsid w:val="00EB3204"/>
    <w:rsid w:val="00EB4D30"/>
    <w:rsid w:val="00EB57A2"/>
    <w:rsid w:val="00EC6759"/>
    <w:rsid w:val="00F14796"/>
    <w:rsid w:val="00F30BC7"/>
    <w:rsid w:val="00F3660D"/>
    <w:rsid w:val="00F55291"/>
    <w:rsid w:val="00F60718"/>
    <w:rsid w:val="00F62FE9"/>
    <w:rsid w:val="00F649A9"/>
    <w:rsid w:val="00F8013C"/>
    <w:rsid w:val="00F871B0"/>
    <w:rsid w:val="00F95D59"/>
    <w:rsid w:val="00FA514D"/>
    <w:rsid w:val="00FC0A2A"/>
    <w:rsid w:val="00FC3D27"/>
    <w:rsid w:val="00FF2E45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7"/>
    <o:shapelayout v:ext="edit">
      <o:idmap v:ext="edit" data="1"/>
    </o:shapelayout>
  </w:shapeDefaults>
  <w:decimalSymbol w:val="."/>
  <w:listSeparator w:val=","/>
  <w14:docId w14:val="159F8601"/>
  <w15:docId w15:val="{8BC08014-9002-4D4C-B057-EE6C862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FE9"/>
    <w:rPr>
      <w:rFonts w:ascii="Arial" w:hAnsi="Arial"/>
      <w:sz w:val="22"/>
      <w:szCs w:val="22"/>
      <w:lang w:eastAsia="zh-CN"/>
    </w:rPr>
  </w:style>
  <w:style w:type="paragraph" w:styleId="Heading2">
    <w:name w:val="heading 2"/>
    <w:basedOn w:val="Normal"/>
    <w:next w:val="Normal"/>
    <w:qFormat/>
    <w:rsid w:val="008742CA"/>
    <w:pPr>
      <w:keepNext/>
      <w:widowControl w:val="0"/>
      <w:outlineLvl w:val="1"/>
    </w:pPr>
    <w:rPr>
      <w:rFonts w:eastAsia="Times New Roman"/>
      <w:b/>
      <w:bCs/>
      <w:snapToGrid w:val="0"/>
      <w:sz w:val="72"/>
      <w:szCs w:val="20"/>
      <w:lang w:eastAsia="en-US"/>
    </w:rPr>
  </w:style>
  <w:style w:type="paragraph" w:styleId="Heading3">
    <w:name w:val="heading 3"/>
    <w:basedOn w:val="Normal"/>
    <w:next w:val="Normal"/>
    <w:qFormat/>
    <w:rsid w:val="00222D95"/>
    <w:pPr>
      <w:keepNext/>
      <w:widowControl w:val="0"/>
      <w:tabs>
        <w:tab w:val="left" w:pos="-1324"/>
        <w:tab w:val="left" w:pos="-720"/>
        <w:tab w:val="left" w:pos="0"/>
        <w:tab w:val="left" w:pos="396"/>
        <w:tab w:val="left" w:pos="756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2"/>
    </w:pPr>
    <w:rPr>
      <w:rFonts w:eastAsia="Times New Roman" w:cs="Arial"/>
      <w:b/>
      <w:snapToGrid w:val="0"/>
      <w:szCs w:val="20"/>
      <w:lang w:eastAsia="en-US"/>
    </w:rPr>
  </w:style>
  <w:style w:type="paragraph" w:styleId="Heading4">
    <w:name w:val="heading 4"/>
    <w:basedOn w:val="Normal"/>
    <w:next w:val="Normal"/>
    <w:qFormat/>
    <w:rsid w:val="00872F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72F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22D95"/>
    <w:pPr>
      <w:widowControl w:val="0"/>
      <w:numPr>
        <w:numId w:val="1"/>
      </w:numPr>
      <w:outlineLvl w:val="0"/>
    </w:pPr>
    <w:rPr>
      <w:rFonts w:eastAsia="Times New Roman"/>
      <w:snapToGrid w:val="0"/>
      <w:szCs w:val="20"/>
      <w:lang w:eastAsia="en-US"/>
    </w:rPr>
  </w:style>
  <w:style w:type="character" w:customStyle="1" w:styleId="greyline">
    <w:name w:val="greyline"/>
    <w:basedOn w:val="DefaultParagraphFont"/>
    <w:rsid w:val="00222D95"/>
    <w:rPr>
      <w:rFonts w:ascii="Arial" w:hAnsi="Arial"/>
      <w:color w:val="999999"/>
      <w:u w:val="single"/>
    </w:rPr>
  </w:style>
  <w:style w:type="paragraph" w:styleId="Header">
    <w:name w:val="header"/>
    <w:basedOn w:val="Normal"/>
    <w:rsid w:val="00222D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2D9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72FF1"/>
    <w:pPr>
      <w:widowControl w:val="0"/>
    </w:pPr>
    <w:rPr>
      <w:rFonts w:ascii="Bar-Code39" w:eastAsia="Times New Roman" w:hAnsi="Bar-Code39" w:cs="Arial"/>
      <w:snapToGrid w:val="0"/>
      <w:sz w:val="56"/>
      <w:lang w:eastAsia="en-US"/>
    </w:rPr>
  </w:style>
  <w:style w:type="character" w:styleId="FollowedHyperlink">
    <w:name w:val="FollowedHyperlink"/>
    <w:basedOn w:val="DefaultParagraphFont"/>
    <w:rsid w:val="008742CA"/>
    <w:rPr>
      <w:color w:val="800080"/>
      <w:u w:val="single"/>
    </w:rPr>
  </w:style>
  <w:style w:type="table" w:styleId="TableGrid">
    <w:name w:val="Table Grid"/>
    <w:basedOn w:val="TableNormal"/>
    <w:rsid w:val="0064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13F9"/>
    <w:rPr>
      <w:rFonts w:ascii="Tahoma" w:hAnsi="Tahoma" w:cs="Tahoma"/>
      <w:sz w:val="16"/>
      <w:szCs w:val="16"/>
    </w:rPr>
  </w:style>
  <w:style w:type="numbering" w:customStyle="1" w:styleId="StyleBulleted10pt">
    <w:name w:val="Style Bulleted 10 pt"/>
    <w:basedOn w:val="NoList"/>
    <w:rsid w:val="00FC3D27"/>
    <w:pPr>
      <w:numPr>
        <w:numId w:val="2"/>
      </w:numPr>
    </w:pPr>
  </w:style>
  <w:style w:type="character" w:styleId="Hyperlink">
    <w:name w:val="Hyperlink"/>
    <w:basedOn w:val="DefaultParagraphFont"/>
    <w:rsid w:val="00D0514C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9508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08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0862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0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0862"/>
    <w:rPr>
      <w:rFonts w:ascii="Arial" w:hAnsi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974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su.ellucid.com/documents/view/67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1288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ED: BUPRENORPHINE-NALOXONE: INDUCTION</vt:lpstr>
    </vt:vector>
  </TitlesOfParts>
  <Company>OHSU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ED: BUPRENORPHINE-NALOXONE: INDUCTION</dc:title>
  <dc:creator>Theresa Fritchle</dc:creator>
  <cp:lastModifiedBy>Anna Nguyen</cp:lastModifiedBy>
  <cp:revision>2</cp:revision>
  <cp:lastPrinted>2023-04-24T15:56:00Z</cp:lastPrinted>
  <dcterms:created xsi:type="dcterms:W3CDTF">2024-05-09T17:12:00Z</dcterms:created>
  <dcterms:modified xsi:type="dcterms:W3CDTF">2024-05-09T17:12:00Z</dcterms:modified>
</cp:coreProperties>
</file>