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39" w:rsidRDefault="001B4D39" w:rsidP="001B4D39">
      <w:r>
        <w:t>This</w:t>
      </w:r>
      <w:r w:rsidR="00AF7500">
        <w:t xml:space="preserve"> </w:t>
      </w:r>
      <w:r>
        <w:t>section</w:t>
      </w:r>
      <w:r w:rsidR="00AF7500">
        <w:t xml:space="preserve"> </w:t>
      </w:r>
      <w:r>
        <w:t>provides</w:t>
      </w:r>
      <w:r w:rsidR="00AF7500">
        <w:t xml:space="preserve"> </w:t>
      </w:r>
      <w:r w:rsidR="00842EAD">
        <w:t>a</w:t>
      </w:r>
      <w:r w:rsidR="00AF7500">
        <w:t xml:space="preserve"> </w:t>
      </w:r>
      <w:r w:rsidR="00842EAD">
        <w:t>"big</w:t>
      </w:r>
      <w:r w:rsidR="00AF7500">
        <w:t xml:space="preserve"> </w:t>
      </w:r>
      <w:r w:rsidR="00842EAD">
        <w:t>picture"</w:t>
      </w:r>
      <w:r w:rsidR="00AF7500">
        <w:t xml:space="preserve"> </w:t>
      </w:r>
      <w:r w:rsidR="00842EAD">
        <w:t>framework. It uses</w:t>
      </w:r>
      <w:r>
        <w:t xml:space="preserve"> elements that can be</w:t>
      </w:r>
      <w:r w:rsidR="00842EAD">
        <w:t xml:space="preserve"> modified as conditions change</w:t>
      </w:r>
      <w:r>
        <w:t>.</w:t>
      </w:r>
      <w:r w:rsidR="00AF7500">
        <w:t xml:space="preserve"> This section doesn’t describe</w:t>
      </w:r>
      <w:r>
        <w:t xml:space="preserve"> every technical </w:t>
      </w:r>
      <w:r w:rsidR="00AF7500">
        <w:t>detail</w:t>
      </w:r>
      <w:r w:rsidR="00842EAD">
        <w:t>.</w:t>
      </w:r>
      <w:r>
        <w:t xml:space="preserve"> </w:t>
      </w:r>
      <w:r w:rsidR="00AF7500">
        <w:t>It does provide a</w:t>
      </w:r>
      <w:r>
        <w:t>dditional</w:t>
      </w:r>
      <w:r w:rsidR="00AF7500">
        <w:t xml:space="preserve"> </w:t>
      </w:r>
      <w:r>
        <w:t>references</w:t>
      </w:r>
      <w:r w:rsidR="00AF7500">
        <w:t xml:space="preserve"> </w:t>
      </w:r>
      <w:r>
        <w:t>and</w:t>
      </w:r>
      <w:r w:rsidR="00AF7500">
        <w:t xml:space="preserve"> </w:t>
      </w:r>
      <w:r>
        <w:t>sourc</w:t>
      </w:r>
      <w:r w:rsidR="00842EAD">
        <w:t>es</w:t>
      </w:r>
      <w:r w:rsidR="00AF7500">
        <w:t xml:space="preserve"> </w:t>
      </w:r>
      <w:r w:rsidR="00842EAD">
        <w:t>at</w:t>
      </w:r>
      <w:r w:rsidR="00AF7500">
        <w:t xml:space="preserve"> </w:t>
      </w:r>
      <w:r w:rsidR="00842EAD">
        <w:t>the</w:t>
      </w:r>
      <w:r w:rsidR="00AF7500">
        <w:t xml:space="preserve"> end. These resources</w:t>
      </w:r>
      <w:r w:rsidR="00842EAD">
        <w:t xml:space="preserve"> can</w:t>
      </w:r>
      <w:r>
        <w:t xml:space="preserve"> </w:t>
      </w:r>
      <w:r w:rsidR="00842EAD">
        <w:t>help</w:t>
      </w:r>
      <w:r>
        <w:t xml:space="preserve"> construction employers </w:t>
      </w:r>
      <w:r w:rsidR="00842EAD">
        <w:t>find more</w:t>
      </w:r>
      <w:r>
        <w:t xml:space="preserve"> details.</w:t>
      </w:r>
    </w:p>
    <w:p w:rsidR="001B4D39" w:rsidRDefault="006D5D76" w:rsidP="001B4D39">
      <w:r>
        <w:t>D</w:t>
      </w:r>
      <w:r w:rsidR="001B4D39">
        <w:t>esignate</w:t>
      </w:r>
      <w:r w:rsidR="00842EAD">
        <w:t xml:space="preserve"> a COVID-19 Site Safety Officer</w:t>
      </w:r>
      <w:r>
        <w:t xml:space="preserve">. </w:t>
      </w:r>
      <w:r w:rsidR="002B203D">
        <w:t>C</w:t>
      </w:r>
      <w:r w:rsidR="00842EAD">
        <w:t xml:space="preserve">oordination </w:t>
      </w:r>
      <w:r w:rsidR="001B4D39">
        <w:t>and ac</w:t>
      </w:r>
      <w:r w:rsidR="00842EAD">
        <w:t xml:space="preserve">countability are critical. </w:t>
      </w:r>
      <w:r w:rsidR="002B203D">
        <w:t xml:space="preserve">However, your worksite may use a different title. </w:t>
      </w:r>
      <w:r w:rsidR="001B4D39">
        <w:t>This designated</w:t>
      </w:r>
      <w:r w:rsidR="00AF7500">
        <w:t xml:space="preserve"> </w:t>
      </w:r>
      <w:r w:rsidR="001B4D39">
        <w:t>person</w:t>
      </w:r>
      <w:r w:rsidR="00A570E4">
        <w:t xml:space="preserve"> </w:t>
      </w:r>
      <w:r w:rsidR="001B4D39">
        <w:t>could be like a "competent person" for a small firm or project</w:t>
      </w:r>
      <w:r w:rsidR="002B203D">
        <w:t>. They</w:t>
      </w:r>
      <w:r w:rsidR="001B4D39">
        <w:t xml:space="preserve"> could be a safety or health professional</w:t>
      </w:r>
      <w:r w:rsidR="00842EAD">
        <w:t xml:space="preserve"> at a larger company or worksite. </w:t>
      </w:r>
      <w:r w:rsidR="001B4D39">
        <w:t>Employees and subcontractors should know who this person is and how to contact them.</w:t>
      </w:r>
      <w:r w:rsidR="00842EAD">
        <w:t xml:space="preserve"> This person should have a </w:t>
      </w:r>
      <w:r w:rsidR="001B4D39">
        <w:t xml:space="preserve">comprehensive </w:t>
      </w:r>
      <w:hyperlink r:id="rId4" w:history="1">
        <w:r w:rsidR="001B4D39" w:rsidRPr="006D5D76">
          <w:rPr>
            <w:rStyle w:val="Hyperlink"/>
          </w:rPr>
          <w:t>understanding of</w:t>
        </w:r>
        <w:r w:rsidRPr="006D5D76">
          <w:rPr>
            <w:rStyle w:val="Hyperlink"/>
          </w:rPr>
          <w:t xml:space="preserve"> </w:t>
        </w:r>
        <w:r w:rsidR="00C669E7" w:rsidRPr="006D5D76">
          <w:rPr>
            <w:rStyle w:val="Hyperlink"/>
          </w:rPr>
          <w:t xml:space="preserve">how </w:t>
        </w:r>
        <w:r w:rsidR="001B4D39" w:rsidRPr="006D5D76">
          <w:rPr>
            <w:rStyle w:val="Hyperlink"/>
          </w:rPr>
          <w:t xml:space="preserve">COVID-19 </w:t>
        </w:r>
        <w:r w:rsidR="00C669E7" w:rsidRPr="006D5D76">
          <w:rPr>
            <w:rStyle w:val="Hyperlink"/>
          </w:rPr>
          <w:t>can spread</w:t>
        </w:r>
      </w:hyperlink>
      <w:r>
        <w:t xml:space="preserve">, </w:t>
      </w:r>
      <w:r w:rsidR="003F6BCC">
        <w:t xml:space="preserve">the value of certain controls </w:t>
      </w:r>
      <w:r w:rsidR="00C669E7">
        <w:t>related to potential exposure</w:t>
      </w:r>
      <w:r w:rsidR="003F6BCC">
        <w:t>, and</w:t>
      </w:r>
      <w:r>
        <w:t xml:space="preserve"> </w:t>
      </w:r>
      <w:r w:rsidR="00C669E7">
        <w:t>how to</w:t>
      </w:r>
      <w:r w:rsidR="001B4D39">
        <w:t xml:space="preserve"> </w:t>
      </w:r>
      <w:r w:rsidR="00C669E7">
        <w:t xml:space="preserve">effectively </w:t>
      </w:r>
      <w:r w:rsidR="001B4D39">
        <w:t>implement additional controls for specific situations</w:t>
      </w:r>
      <w:r>
        <w:t xml:space="preserve">. </w:t>
      </w:r>
      <w:r w:rsidR="003F6BCC">
        <w:t xml:space="preserve">This person should have </w:t>
      </w:r>
      <w:r w:rsidR="00842EAD">
        <w:t>the author</w:t>
      </w:r>
      <w:r w:rsidR="003F6BCC">
        <w:t>ity to implement additional controls as needed.</w:t>
      </w:r>
    </w:p>
    <w:p w:rsidR="00A22DD1" w:rsidRDefault="006D5D76" w:rsidP="001B4D39">
      <w:r>
        <w:t>Develop</w:t>
      </w:r>
      <w:r w:rsidR="00842EAD">
        <w:t xml:space="preserve"> a COVID-19 </w:t>
      </w:r>
      <w:r w:rsidR="003F6BCC">
        <w:t>c</w:t>
      </w:r>
      <w:r w:rsidR="00842EAD">
        <w:t xml:space="preserve">ontrol </w:t>
      </w:r>
      <w:r w:rsidR="003F6BCC">
        <w:t>p</w:t>
      </w:r>
      <w:r w:rsidR="00842EAD">
        <w:t>lan</w:t>
      </w:r>
      <w:r>
        <w:t xml:space="preserve">. </w:t>
      </w:r>
      <w:r w:rsidR="001B4D39">
        <w:t xml:space="preserve">A plan spells out roles, responsibilities and actions. </w:t>
      </w:r>
      <w:hyperlink r:id="rId5" w:history="1">
        <w:r w:rsidR="001B4D39" w:rsidRPr="006D5D76">
          <w:rPr>
            <w:rStyle w:val="Hyperlink"/>
          </w:rPr>
          <w:t>OSHA’s Guidance on Preparing Workplaces</w:t>
        </w:r>
        <w:r w:rsidR="00AA54E0" w:rsidRPr="006D5D76">
          <w:rPr>
            <w:rStyle w:val="Hyperlink"/>
          </w:rPr>
          <w:t xml:space="preserve"> for </w:t>
        </w:r>
        <w:r w:rsidR="001B4D39" w:rsidRPr="006D5D76">
          <w:rPr>
            <w:rStyle w:val="Hyperlink"/>
          </w:rPr>
          <w:t>COVID-19</w:t>
        </w:r>
      </w:hyperlink>
      <w:r w:rsidR="00842EAD">
        <w:t xml:space="preserve"> includes information on how to develop </w:t>
      </w:r>
      <w:r w:rsidR="001B4D39">
        <w:t>an "Infectious Disease P</w:t>
      </w:r>
      <w:r w:rsidR="003F6BCC">
        <w:t>reparedness and Response Plan".</w:t>
      </w:r>
    </w:p>
    <w:p w:rsidR="001F5054" w:rsidRDefault="006D5D76" w:rsidP="00B36ED3">
      <w:r>
        <w:t>R</w:t>
      </w:r>
      <w:r w:rsidR="001B4D39">
        <w:t xml:space="preserve">eview a </w:t>
      </w:r>
      <w:r w:rsidR="003F6BCC">
        <w:t>s</w:t>
      </w:r>
      <w:r w:rsidR="001B4D39">
        <w:t xml:space="preserve">ite </w:t>
      </w:r>
      <w:r w:rsidR="003F6BCC">
        <w:t>m</w:t>
      </w:r>
      <w:r w:rsidR="001B4D39">
        <w:t xml:space="preserve">ap to </w:t>
      </w:r>
      <w:r w:rsidR="003F6BCC">
        <w:t>g</w:t>
      </w:r>
      <w:r w:rsidR="001B4D39">
        <w:t xml:space="preserve">uide </w:t>
      </w:r>
      <w:r w:rsidR="003F6BCC">
        <w:t>l</w:t>
      </w:r>
      <w:r w:rsidR="001B4D39" w:rsidRPr="002B203D">
        <w:t>ocatio</w:t>
      </w:r>
      <w:r w:rsidR="00842EAD" w:rsidRPr="002B203D">
        <w:t>n</w:t>
      </w:r>
      <w:r w:rsidR="00842EAD">
        <w:t xml:space="preserve"> of COVID-19 </w:t>
      </w:r>
      <w:r w:rsidR="003F6BCC">
        <w:t>c</w:t>
      </w:r>
      <w:r w:rsidR="00842EAD">
        <w:t xml:space="preserve">ontrol </w:t>
      </w:r>
      <w:r w:rsidR="003F6BCC">
        <w:t>m</w:t>
      </w:r>
      <w:r w:rsidR="00842EAD">
        <w:t>easures</w:t>
      </w:r>
      <w:r>
        <w:t xml:space="preserve">. </w:t>
      </w:r>
      <w:r w:rsidR="00EB4BA1">
        <w:t>O</w:t>
      </w:r>
      <w:r w:rsidR="001B4D39">
        <w:t xml:space="preserve">btain and review a map of the site. </w:t>
      </w:r>
      <w:r w:rsidR="00EB4BA1">
        <w:t xml:space="preserve">Do this </w:t>
      </w:r>
      <w:r w:rsidR="00C669E7">
        <w:t>while</w:t>
      </w:r>
      <w:r w:rsidR="00EB4BA1">
        <w:t xml:space="preserve"> developing a response plan. </w:t>
      </w:r>
      <w:r w:rsidR="001B4D39">
        <w:t>A map of the worksite</w:t>
      </w:r>
      <w:r w:rsidR="00EB4BA1">
        <w:t xml:space="preserve">, </w:t>
      </w:r>
      <w:r w:rsidR="00AA54E0">
        <w:t>a</w:t>
      </w:r>
      <w:r w:rsidR="001B4D39">
        <w:t xml:space="preserve"> </w:t>
      </w:r>
      <w:r w:rsidR="00EB4BA1">
        <w:t xml:space="preserve">worksite </w:t>
      </w:r>
      <w:r w:rsidR="001B4D39">
        <w:t>walk-through and the size of work crews helps planning</w:t>
      </w:r>
      <w:r w:rsidR="00EB4BA1">
        <w:t>. They make it</w:t>
      </w:r>
      <w:r>
        <w:t xml:space="preserve"> easier to visualize </w:t>
      </w:r>
      <w:r w:rsidR="001B4D39">
        <w:t xml:space="preserve">common </w:t>
      </w:r>
      <w:r w:rsidR="00EB4BA1">
        <w:t>areas</w:t>
      </w:r>
      <w:r>
        <w:t xml:space="preserve">, </w:t>
      </w:r>
      <w:r w:rsidR="001B4D39">
        <w:t>break areas</w:t>
      </w:r>
      <w:r>
        <w:t xml:space="preserve">, </w:t>
      </w:r>
      <w:r w:rsidR="001B4D39">
        <w:t>potential employee density and "choke" points</w:t>
      </w:r>
      <w:r>
        <w:t xml:space="preserve">, </w:t>
      </w:r>
      <w:r w:rsidR="001B4D39">
        <w:t>move</w:t>
      </w:r>
      <w:r w:rsidR="00064ED7">
        <w:t>ment</w:t>
      </w:r>
      <w:r w:rsidR="001B4D39">
        <w:t xml:space="preserve"> and flow around the site</w:t>
      </w:r>
      <w:r>
        <w:t xml:space="preserve">, </w:t>
      </w:r>
      <w:r w:rsidR="001B4D39">
        <w:t xml:space="preserve">likely high touch </w:t>
      </w:r>
      <w:r w:rsidR="00AA54E0">
        <w:t>surfaces for further attention</w:t>
      </w:r>
      <w:r>
        <w:t xml:space="preserve">, </w:t>
      </w:r>
      <w:r w:rsidR="001B4D39">
        <w:t>optimal locations for sanitation stations</w:t>
      </w:r>
      <w:r>
        <w:t xml:space="preserve">. </w:t>
      </w:r>
      <w:r w:rsidR="00D830F3">
        <w:t>Your team can use the</w:t>
      </w:r>
      <w:r w:rsidR="001B4D39">
        <w:t xml:space="preserve"> site map for si</w:t>
      </w:r>
      <w:r w:rsidR="00D830F3">
        <w:t xml:space="preserve">te orientation and sharing </w:t>
      </w:r>
      <w:r w:rsidR="001B4D39">
        <w:t>the overall plan.</w:t>
      </w:r>
      <w:r w:rsidR="001F5054">
        <w:br w:type="page"/>
      </w:r>
    </w:p>
    <w:p w:rsidR="001B4D39" w:rsidRDefault="001B4D39" w:rsidP="001B4D39">
      <w:r>
        <w:lastRenderedPageBreak/>
        <w:t xml:space="preserve">Reference: pp. 11 to 12 of Focus on Construction Health:COVID-19 Guidance Document by AIHA (American Industrial Hygiene Association). Resource found at </w:t>
      </w:r>
      <w:hyperlink r:id="rId6" w:history="1">
        <w:r>
          <w:rPr>
            <w:rStyle w:val="Hyperlink"/>
          </w:rPr>
          <w:t>New Guidance to Help the Construction Commuinity Deal with the Challenges of Responding to COVID-19</w:t>
        </w:r>
      </w:hyperlink>
      <w:r>
        <w:t xml:space="preserve"> (5/4/2021). Direct link to document </w:t>
      </w:r>
      <w:hyperlink r:id="rId7" w:history="1">
        <w:r>
          <w:rPr>
            <w:rStyle w:val="Hyperlink"/>
          </w:rPr>
          <w:t>https://aiha-assets.sfo2.digitaloceanspaces.com/AIHA/resources/Guidance-Documents/Focus-on-Construction-Health-COVID-19_AIHAGuidanceDocument.pdf</w:t>
        </w:r>
      </w:hyperlink>
    </w:p>
    <w:p w:rsidR="00D80AF7" w:rsidRDefault="00D846CF" w:rsidP="001B4D39">
      <w:pPr>
        <w:rPr>
          <w:rStyle w:val="photousage-attribution"/>
        </w:rPr>
      </w:pPr>
      <w:hyperlink r:id="rId8" w:tgtFrame="_blank" w:history="1">
        <w:r w:rsidR="00626050">
          <w:rPr>
            <w:rStyle w:val="Hyperlink"/>
          </w:rPr>
          <w:t>"Hard-hat"</w:t>
        </w:r>
      </w:hyperlink>
      <w:r w:rsidR="00626050">
        <w:rPr>
          <w:rStyle w:val="photousage-attribution"/>
        </w:rPr>
        <w:t xml:space="preserve"> by </w:t>
      </w:r>
      <w:hyperlink r:id="rId9" w:tgtFrame="_blank" w:history="1">
        <w:r w:rsidR="00626050">
          <w:rPr>
            <w:rStyle w:val="Hyperlink"/>
          </w:rPr>
          <w:t>psd</w:t>
        </w:r>
      </w:hyperlink>
      <w:r w:rsidR="00626050">
        <w:rPr>
          <w:rStyle w:val="photousage-attribution"/>
        </w:rPr>
        <w:t xml:space="preserve"> is licensed under </w:t>
      </w:r>
      <w:hyperlink r:id="rId10" w:tgtFrame="_blank" w:history="1">
        <w:r w:rsidR="00626050">
          <w:rPr>
            <w:rStyle w:val="Hyperlink"/>
          </w:rPr>
          <w:t xml:space="preserve">CC BY 2.0 </w:t>
        </w:r>
      </w:hyperlink>
    </w:p>
    <w:p w:rsidR="00F12B4C" w:rsidRDefault="00F12B4C" w:rsidP="001B4D39">
      <w:pPr>
        <w:rPr>
          <w:rStyle w:val="photousage-attribution"/>
        </w:rPr>
      </w:pPr>
      <w:r>
        <w:rPr>
          <w:rStyle w:val="photousage-attribution"/>
        </w:rPr>
        <w:t xml:space="preserve">Reading Level grade </w:t>
      </w:r>
      <w:r w:rsidR="00117E4C">
        <w:rPr>
          <w:rStyle w:val="photousage-attribution"/>
        </w:rPr>
        <w:t>10.1</w:t>
      </w:r>
    </w:p>
    <w:p w:rsidR="00D846CF" w:rsidRDefault="00D846CF" w:rsidP="00D846CF">
      <w:r>
        <w:t>Word use</w:t>
      </w:r>
    </w:p>
    <w:p w:rsidR="00D846CF" w:rsidRDefault="00D846CF" w:rsidP="00D846CF">
      <w:r>
        <w:t>COVID-19 exposure potential vs how COVID-19 can spread</w:t>
      </w:r>
    </w:p>
    <w:p w:rsidR="00D846CF" w:rsidRDefault="00D846CF" w:rsidP="00D846CF">
      <w:proofErr w:type="gramStart"/>
      <w:r>
        <w:t>certain</w:t>
      </w:r>
      <w:proofErr w:type="gramEnd"/>
      <w:r>
        <w:t xml:space="preserve"> controls vs exposure pathways vs certain controls related to potential exposure</w:t>
      </w:r>
    </w:p>
    <w:p w:rsidR="00D846CF" w:rsidRDefault="00D846CF" w:rsidP="00D846CF">
      <w:proofErr w:type="gramStart"/>
      <w:r>
        <w:t>the</w:t>
      </w:r>
      <w:proofErr w:type="gramEnd"/>
      <w:r>
        <w:t xml:space="preserve"> practical factors of implementing additional controls vs how to effectively implement additional controls </w:t>
      </w:r>
    </w:p>
    <w:p w:rsidR="00D846CF" w:rsidRDefault="00D846CF" w:rsidP="00D846CF">
      <w:bookmarkStart w:id="0" w:name="_GoBack"/>
      <w:bookmarkEnd w:id="0"/>
    </w:p>
    <w:p w:rsidR="00D846CF" w:rsidRDefault="00D846CF" w:rsidP="00D846CF">
      <w:r>
        <w:t>Sentence length</w:t>
      </w:r>
    </w:p>
    <w:p w:rsidR="00D846CF" w:rsidRDefault="00D846CF" w:rsidP="00D846CF">
      <w:proofErr w:type="gramStart"/>
      <w:r>
        <w:t>pretty</w:t>
      </w:r>
      <w:proofErr w:type="gramEnd"/>
      <w:r>
        <w:t xml:space="preserve"> obvious</w:t>
      </w:r>
    </w:p>
    <w:p w:rsidR="00D846CF" w:rsidRDefault="00D846CF" w:rsidP="00D846CF"/>
    <w:p w:rsidR="00D846CF" w:rsidRDefault="00D846CF" w:rsidP="00D846CF">
      <w:r>
        <w:t>Include fewer topics</w:t>
      </w:r>
    </w:p>
    <w:p w:rsidR="00D846CF" w:rsidRDefault="00D846CF" w:rsidP="00D846CF">
      <w:proofErr w:type="gramStart"/>
      <w:r>
        <w:t>removed</w:t>
      </w:r>
      <w:proofErr w:type="gramEnd"/>
      <w:r>
        <w:t xml:space="preserve"> info about hiring a site security officer.</w:t>
      </w:r>
    </w:p>
    <w:p w:rsidR="00D846CF" w:rsidRPr="001B4D39" w:rsidRDefault="00D846CF" w:rsidP="00D846CF">
      <w:proofErr w:type="gramStart"/>
      <w:r>
        <w:t>removed</w:t>
      </w:r>
      <w:proofErr w:type="gramEnd"/>
      <w:r>
        <w:t xml:space="preserve"> info about how to use drones for worksite mapping.</w:t>
      </w:r>
    </w:p>
    <w:sectPr w:rsidR="00D846CF" w:rsidRPr="001B4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85"/>
    <w:rsid w:val="00064ED7"/>
    <w:rsid w:val="00094D97"/>
    <w:rsid w:val="00117E4C"/>
    <w:rsid w:val="001B4D39"/>
    <w:rsid w:val="001F5054"/>
    <w:rsid w:val="002B203D"/>
    <w:rsid w:val="003C01C6"/>
    <w:rsid w:val="003F6BCC"/>
    <w:rsid w:val="00626050"/>
    <w:rsid w:val="00657F29"/>
    <w:rsid w:val="006D5D76"/>
    <w:rsid w:val="00842EAD"/>
    <w:rsid w:val="00A22DD1"/>
    <w:rsid w:val="00A570E4"/>
    <w:rsid w:val="00AA54E0"/>
    <w:rsid w:val="00AF7500"/>
    <w:rsid w:val="00B36ED3"/>
    <w:rsid w:val="00C47B85"/>
    <w:rsid w:val="00C669E7"/>
    <w:rsid w:val="00D80AF7"/>
    <w:rsid w:val="00D830F3"/>
    <w:rsid w:val="00D846CF"/>
    <w:rsid w:val="00EB4BA1"/>
    <w:rsid w:val="00EB5D9F"/>
    <w:rsid w:val="00F12B4C"/>
    <w:rsid w:val="00F9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2218"/>
  <w15:chartTrackingRefBased/>
  <w15:docId w15:val="{6F849748-E8E5-4048-BB12-101E5AF5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39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0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D3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4D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20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F50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photousage-attribution">
    <w:name w:val="photo_usage-attribution"/>
    <w:basedOn w:val="DefaultParagraphFont"/>
    <w:rsid w:val="00626050"/>
  </w:style>
  <w:style w:type="character" w:styleId="FollowedHyperlink">
    <w:name w:val="FollowedHyperlink"/>
    <w:basedOn w:val="DefaultParagraphFont"/>
    <w:uiPriority w:val="99"/>
    <w:semiHidden/>
    <w:unhideWhenUsed/>
    <w:rsid w:val="00A22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45581782@N00/83331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iha-assets.sfo2.digitaloceanspaces.com/AIHA/resources/Guidance-Documents/Focus-on-Construction-Health-COVID-19_AIHAGuidanceDocument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ha.org/press/new-guidance-to-help-the-construction-community-deal-with-the-challenges-of-responding-to-covid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sha.gov/coronavirus/control-prevention/construction" TargetMode="External"/><Relationship Id="rId10" Type="http://schemas.openxmlformats.org/officeDocument/2006/relationships/hyperlink" Target="https://creativecommons.org/licenses/by/2.0/?ref=ccsearch&amp;atype=rich" TargetMode="External"/><Relationship Id="rId4" Type="http://schemas.openxmlformats.org/officeDocument/2006/relationships/hyperlink" Target="understanding%20of%20COVID-19%20exposure" TargetMode="External"/><Relationship Id="rId9" Type="http://schemas.openxmlformats.org/officeDocument/2006/relationships/hyperlink" Target="https://www.flickr.com/photos/45581782@N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Dedrick Sprick</dc:creator>
  <cp:keywords/>
  <dc:description/>
  <cp:lastModifiedBy>Dedrick Sprick</cp:lastModifiedBy>
  <cp:revision>5</cp:revision>
  <dcterms:created xsi:type="dcterms:W3CDTF">2021-05-04T21:51:00Z</dcterms:created>
  <dcterms:modified xsi:type="dcterms:W3CDTF">2021-05-04T21:56:00Z</dcterms:modified>
</cp:coreProperties>
</file>