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77D" w:rsidRDefault="00E649E3" w:rsidP="00E649E3">
      <w:pPr>
        <w:jc w:val="center"/>
        <w:rPr>
          <w:sz w:val="24"/>
          <w:szCs w:val="24"/>
        </w:rPr>
      </w:pPr>
      <w:r w:rsidRPr="00E649E3">
        <w:rPr>
          <w:sz w:val="24"/>
          <w:szCs w:val="24"/>
        </w:rPr>
        <w:t>Cognate and Advanced Research Methods Description</w:t>
      </w:r>
      <w:r w:rsidR="008B17E4">
        <w:rPr>
          <w:sz w:val="24"/>
          <w:szCs w:val="24"/>
        </w:rPr>
        <w:t xml:space="preserve"> 2019</w:t>
      </w:r>
    </w:p>
    <w:p w:rsidR="00F675AE" w:rsidRPr="00E649E3" w:rsidRDefault="00F675AE" w:rsidP="00E649E3">
      <w:pPr>
        <w:jc w:val="center"/>
        <w:rPr>
          <w:sz w:val="24"/>
          <w:szCs w:val="24"/>
        </w:rPr>
      </w:pPr>
      <w:r>
        <w:rPr>
          <w:sz w:val="24"/>
          <w:szCs w:val="24"/>
        </w:rPr>
        <w:t>HCIN Major</w:t>
      </w:r>
    </w:p>
    <w:p w:rsidR="00E649E3" w:rsidRPr="00E649E3" w:rsidRDefault="00E649E3" w:rsidP="00E649E3">
      <w:pPr>
        <w:rPr>
          <w:sz w:val="24"/>
          <w:szCs w:val="24"/>
        </w:rPr>
      </w:pPr>
    </w:p>
    <w:p w:rsidR="00A906AB" w:rsidRDefault="000C0442" w:rsidP="00E649E3">
      <w:pPr>
        <w:rPr>
          <w:sz w:val="24"/>
          <w:szCs w:val="24"/>
        </w:rPr>
      </w:pPr>
      <w:r>
        <w:rPr>
          <w:sz w:val="24"/>
          <w:szCs w:val="24"/>
        </w:rPr>
        <w:t>PhD students are expected to complete</w:t>
      </w:r>
      <w:r w:rsidR="00E649E3" w:rsidRPr="00E649E3">
        <w:rPr>
          <w:sz w:val="24"/>
          <w:szCs w:val="24"/>
        </w:rPr>
        <w:t xml:space="preserve"> 12 credits</w:t>
      </w:r>
      <w:r>
        <w:rPr>
          <w:sz w:val="24"/>
          <w:szCs w:val="24"/>
        </w:rPr>
        <w:t xml:space="preserve"> (4 courses) of Cognate </w:t>
      </w:r>
      <w:r w:rsidR="00E649E3" w:rsidRPr="00E649E3">
        <w:rPr>
          <w:sz w:val="24"/>
          <w:szCs w:val="24"/>
        </w:rPr>
        <w:t xml:space="preserve">and </w:t>
      </w:r>
      <w:r w:rsidR="004C4FEF">
        <w:rPr>
          <w:sz w:val="24"/>
          <w:szCs w:val="24"/>
        </w:rPr>
        <w:t>the required number of credits</w:t>
      </w:r>
      <w:r w:rsidR="00E649E3" w:rsidRPr="00E649E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(4 courses) of Advanced Research Methods </w:t>
      </w:r>
      <w:r w:rsidR="00E649E3" w:rsidRPr="00E649E3">
        <w:rPr>
          <w:sz w:val="24"/>
          <w:szCs w:val="24"/>
        </w:rPr>
        <w:t>by the end of the 8</w:t>
      </w:r>
      <w:r w:rsidR="00E649E3" w:rsidRPr="00E649E3">
        <w:rPr>
          <w:sz w:val="24"/>
          <w:szCs w:val="24"/>
          <w:vertAlign w:val="superscript"/>
        </w:rPr>
        <w:t>th</w:t>
      </w:r>
      <w:r w:rsidR="00E649E3" w:rsidRPr="00E649E3">
        <w:rPr>
          <w:sz w:val="24"/>
          <w:szCs w:val="24"/>
        </w:rPr>
        <w:t xml:space="preserve"> quarter</w:t>
      </w:r>
      <w:r w:rsidR="00400CA8">
        <w:rPr>
          <w:sz w:val="24"/>
          <w:szCs w:val="24"/>
        </w:rPr>
        <w:t xml:space="preserve"> in order to sit for the qualifying exam</w:t>
      </w:r>
      <w:r w:rsidR="00E649E3" w:rsidRPr="00E649E3">
        <w:rPr>
          <w:sz w:val="24"/>
          <w:szCs w:val="24"/>
        </w:rPr>
        <w:t>.</w:t>
      </w:r>
      <w:r w:rsidR="00400CA8">
        <w:rPr>
          <w:sz w:val="24"/>
          <w:szCs w:val="24"/>
        </w:rPr>
        <w:t xml:space="preserve"> It does not</w:t>
      </w:r>
      <w:r w:rsidR="00E649E3" w:rsidRPr="00E649E3">
        <w:rPr>
          <w:sz w:val="24"/>
          <w:szCs w:val="24"/>
        </w:rPr>
        <w:t xml:space="preserve"> matter how many you take each term as long as you </w:t>
      </w:r>
      <w:r w:rsidR="004C4FEF">
        <w:rPr>
          <w:sz w:val="24"/>
          <w:szCs w:val="24"/>
        </w:rPr>
        <w:t>satisfy all of the domain requirements</w:t>
      </w:r>
      <w:r w:rsidR="00E649E3" w:rsidRPr="00E649E3">
        <w:rPr>
          <w:sz w:val="24"/>
          <w:szCs w:val="24"/>
        </w:rPr>
        <w:t xml:space="preserve"> before you take the exam. </w:t>
      </w:r>
      <w:r w:rsidR="00400CA8">
        <w:rPr>
          <w:sz w:val="24"/>
          <w:szCs w:val="24"/>
        </w:rPr>
        <w:t xml:space="preserve">Typically, students begin to take these classes </w:t>
      </w:r>
      <w:r w:rsidR="00A906AB">
        <w:rPr>
          <w:sz w:val="24"/>
          <w:szCs w:val="24"/>
        </w:rPr>
        <w:t xml:space="preserve">at the beginning (summer term) of Year 2. </w:t>
      </w:r>
      <w:bookmarkStart w:id="0" w:name="_GoBack"/>
      <w:bookmarkEnd w:id="0"/>
    </w:p>
    <w:p w:rsidR="00F675AE" w:rsidRDefault="00F675AE" w:rsidP="00E649E3">
      <w:pPr>
        <w:rPr>
          <w:sz w:val="24"/>
          <w:szCs w:val="24"/>
        </w:rPr>
      </w:pPr>
    </w:p>
    <w:p w:rsidR="00F675AE" w:rsidRDefault="00A906AB" w:rsidP="00F675AE">
      <w:pPr>
        <w:rPr>
          <w:sz w:val="24"/>
          <w:szCs w:val="24"/>
        </w:rPr>
      </w:pPr>
      <w:r>
        <w:rPr>
          <w:sz w:val="24"/>
          <w:szCs w:val="24"/>
        </w:rPr>
        <w:t>The Cognate is gener</w:t>
      </w:r>
      <w:r w:rsidR="00E649E3" w:rsidRPr="00E649E3">
        <w:rPr>
          <w:sz w:val="24"/>
          <w:szCs w:val="24"/>
        </w:rPr>
        <w:t>ally the clinical domain, such as cancer, addiction</w:t>
      </w:r>
      <w:r>
        <w:rPr>
          <w:sz w:val="24"/>
          <w:szCs w:val="24"/>
        </w:rPr>
        <w:t>, sleep disorders, etc. The Advanced</w:t>
      </w:r>
      <w:r w:rsidR="00E649E3" w:rsidRPr="00E649E3">
        <w:rPr>
          <w:sz w:val="24"/>
          <w:szCs w:val="24"/>
        </w:rPr>
        <w:t xml:space="preserve"> Research Me</w:t>
      </w:r>
      <w:r w:rsidR="005E7B3A">
        <w:rPr>
          <w:sz w:val="24"/>
          <w:szCs w:val="24"/>
        </w:rPr>
        <w:t xml:space="preserve">thods domain consists of the </w:t>
      </w:r>
      <w:r w:rsidR="00612DF9">
        <w:rPr>
          <w:sz w:val="24"/>
          <w:szCs w:val="24"/>
        </w:rPr>
        <w:t>bio</w:t>
      </w:r>
      <w:r w:rsidR="00E649E3" w:rsidRPr="00E649E3">
        <w:rPr>
          <w:sz w:val="24"/>
          <w:szCs w:val="24"/>
        </w:rPr>
        <w:t>informatics tools and methods you need to conduct research in the clinical domain.</w:t>
      </w:r>
      <w:r w:rsidR="00F675AE">
        <w:rPr>
          <w:sz w:val="24"/>
          <w:szCs w:val="24"/>
        </w:rPr>
        <w:t xml:space="preserve"> </w:t>
      </w:r>
      <w:r w:rsidR="00F675AE">
        <w:rPr>
          <w:sz w:val="24"/>
          <w:szCs w:val="24"/>
        </w:rPr>
        <w:t>HCIN majors are required to take BMI 661 Qualitative Research Methods, BMI 607 Applications of Quantitative Research Methods, and Individual Competency courses (HIP 528, HIP 529 or other cou</w:t>
      </w:r>
      <w:r w:rsidR="00F675AE">
        <w:rPr>
          <w:sz w:val="24"/>
          <w:szCs w:val="24"/>
        </w:rPr>
        <w:t>rsework approved by the advisor)</w:t>
      </w:r>
      <w:r w:rsidR="00F675AE">
        <w:rPr>
          <w:sz w:val="24"/>
          <w:szCs w:val="24"/>
        </w:rPr>
        <w:t xml:space="preserve"> in the Advanced Research Methods domain.</w:t>
      </w:r>
    </w:p>
    <w:p w:rsidR="00F675AE" w:rsidRDefault="00F675AE" w:rsidP="00F675AE">
      <w:pPr>
        <w:rPr>
          <w:sz w:val="24"/>
          <w:szCs w:val="24"/>
        </w:rPr>
      </w:pPr>
    </w:p>
    <w:p w:rsidR="00E649E3" w:rsidRDefault="00E649E3" w:rsidP="00E649E3">
      <w:pPr>
        <w:rPr>
          <w:sz w:val="24"/>
          <w:szCs w:val="24"/>
        </w:rPr>
      </w:pPr>
      <w:r w:rsidRPr="00E649E3">
        <w:rPr>
          <w:sz w:val="24"/>
          <w:szCs w:val="24"/>
        </w:rPr>
        <w:t>I’ve attached a few Cognate areas that pa</w:t>
      </w:r>
      <w:r w:rsidR="004D42C0">
        <w:rPr>
          <w:sz w:val="24"/>
          <w:szCs w:val="24"/>
        </w:rPr>
        <w:t>st students have studied as well as </w:t>
      </w:r>
      <w:r w:rsidRPr="00E649E3">
        <w:rPr>
          <w:sz w:val="24"/>
          <w:szCs w:val="24"/>
        </w:rPr>
        <w:t>a list of Cognate courses students have taken. In this case, the coursework drives the schedule, rather than the other way around.</w:t>
      </w:r>
      <w:r w:rsidR="004D42C0">
        <w:rPr>
          <w:sz w:val="24"/>
          <w:szCs w:val="24"/>
        </w:rPr>
        <w:t xml:space="preserve"> I’ve also attached a list of Advanced Research Methods courses taken in the past.</w:t>
      </w:r>
    </w:p>
    <w:p w:rsidR="00A906AB" w:rsidRDefault="00A906AB" w:rsidP="00E649E3">
      <w:pPr>
        <w:rPr>
          <w:sz w:val="24"/>
          <w:szCs w:val="24"/>
        </w:rPr>
      </w:pPr>
    </w:p>
    <w:p w:rsidR="00A906AB" w:rsidRDefault="00A906AB" w:rsidP="00A906AB">
      <w:pPr>
        <w:rPr>
          <w:sz w:val="24"/>
          <w:szCs w:val="24"/>
        </w:rPr>
      </w:pPr>
      <w:r w:rsidRPr="00E649E3">
        <w:rPr>
          <w:sz w:val="24"/>
          <w:szCs w:val="24"/>
        </w:rPr>
        <w:lastRenderedPageBreak/>
        <w:t>Each student</w:t>
      </w:r>
      <w:r>
        <w:rPr>
          <w:sz w:val="24"/>
          <w:szCs w:val="24"/>
        </w:rPr>
        <w:t>’s Cognate area is</w:t>
      </w:r>
      <w:r w:rsidRPr="00E649E3">
        <w:rPr>
          <w:sz w:val="24"/>
          <w:szCs w:val="24"/>
        </w:rPr>
        <w:t xml:space="preserve"> unique and each student takes different courses to satisfy this requirement. </w:t>
      </w:r>
      <w:r>
        <w:rPr>
          <w:sz w:val="24"/>
          <w:szCs w:val="24"/>
        </w:rPr>
        <w:t>Therefore, schedules will vary depending on when the selected courses are offered.</w:t>
      </w:r>
      <w:r w:rsidR="00F665AF">
        <w:rPr>
          <w:sz w:val="24"/>
          <w:szCs w:val="24"/>
        </w:rPr>
        <w:t xml:space="preserve"> If you have not yet determined your Cognate area, your advisor can help you with that. If you know what your Cognate area (area of specialization, or “minor”) </w:t>
      </w:r>
      <w:r w:rsidR="00A25285">
        <w:rPr>
          <w:sz w:val="24"/>
          <w:szCs w:val="24"/>
        </w:rPr>
        <w:t>is, you will want to meet with a faculty</w:t>
      </w:r>
      <w:r w:rsidR="00F665AF">
        <w:rPr>
          <w:sz w:val="24"/>
          <w:szCs w:val="24"/>
        </w:rPr>
        <w:t xml:space="preserve"> advisor to determine which 4 courses to take.</w:t>
      </w:r>
    </w:p>
    <w:p w:rsidR="00E649E3" w:rsidRPr="00E649E3" w:rsidRDefault="00E649E3" w:rsidP="00E649E3">
      <w:pPr>
        <w:rPr>
          <w:sz w:val="24"/>
          <w:szCs w:val="24"/>
        </w:rPr>
      </w:pPr>
    </w:p>
    <w:p w:rsidR="00E649E3" w:rsidRPr="00E649E3" w:rsidRDefault="00E649E3" w:rsidP="00E649E3">
      <w:pPr>
        <w:rPr>
          <w:sz w:val="24"/>
          <w:szCs w:val="24"/>
        </w:rPr>
      </w:pPr>
      <w:r w:rsidRPr="00E649E3">
        <w:rPr>
          <w:sz w:val="24"/>
          <w:szCs w:val="24"/>
        </w:rPr>
        <w:t xml:space="preserve">One option that is available to you is to take 3 credits of </w:t>
      </w:r>
      <w:r w:rsidR="00F72391">
        <w:rPr>
          <w:sz w:val="24"/>
          <w:szCs w:val="24"/>
        </w:rPr>
        <w:t xml:space="preserve">either </w:t>
      </w:r>
      <w:r w:rsidRPr="00E649E3">
        <w:rPr>
          <w:sz w:val="24"/>
          <w:szCs w:val="24"/>
        </w:rPr>
        <w:t>BMI 602 Independent Study or BMI 605 Reading &amp; Conference and have this applied to your Cognate</w:t>
      </w:r>
      <w:r w:rsidR="005E7B3A">
        <w:rPr>
          <w:sz w:val="24"/>
          <w:szCs w:val="24"/>
        </w:rPr>
        <w:t xml:space="preserve"> or to Advanced Research Methods</w:t>
      </w:r>
      <w:r w:rsidRPr="00E649E3">
        <w:rPr>
          <w:sz w:val="24"/>
          <w:szCs w:val="24"/>
        </w:rPr>
        <w:t xml:space="preserve">. </w:t>
      </w:r>
      <w:r w:rsidR="00F72391">
        <w:rPr>
          <w:sz w:val="24"/>
          <w:szCs w:val="24"/>
        </w:rPr>
        <w:t>This is possible if there is an</w:t>
      </w:r>
      <w:r w:rsidRPr="00E649E3">
        <w:rPr>
          <w:sz w:val="24"/>
          <w:szCs w:val="24"/>
        </w:rPr>
        <w:t xml:space="preserve"> area you want to study and there is no existing course that covers that content. You would need to find a faculty member willing to teach this course to you (one-on-one) and </w:t>
      </w:r>
      <w:r w:rsidR="00F72391">
        <w:rPr>
          <w:sz w:val="24"/>
          <w:szCs w:val="24"/>
        </w:rPr>
        <w:t xml:space="preserve">to </w:t>
      </w:r>
      <w:r w:rsidRPr="00E649E3">
        <w:rPr>
          <w:sz w:val="24"/>
          <w:szCs w:val="24"/>
        </w:rPr>
        <w:t>be the instructor of record. There is a form to complete requesting that it be applied to your Cognate</w:t>
      </w:r>
      <w:r w:rsidR="005E7B3A">
        <w:rPr>
          <w:sz w:val="24"/>
          <w:szCs w:val="24"/>
        </w:rPr>
        <w:t xml:space="preserve"> or Advanced Research Methods</w:t>
      </w:r>
      <w:r w:rsidRPr="00E649E3">
        <w:rPr>
          <w:sz w:val="24"/>
          <w:szCs w:val="24"/>
        </w:rPr>
        <w:t xml:space="preserve">; your advisor or the instructor would need to present this to the Curriculum Committee for a vote (they almost always approve this). Before you could register, I would need a completed 60X </w:t>
      </w:r>
      <w:r w:rsidRPr="00E649E3">
        <w:rPr>
          <w:sz w:val="24"/>
          <w:szCs w:val="24"/>
        </w:rPr>
        <w:lastRenderedPageBreak/>
        <w:t xml:space="preserve">Form signed by </w:t>
      </w:r>
      <w:proofErr w:type="gramStart"/>
      <w:r w:rsidRPr="00E649E3">
        <w:rPr>
          <w:sz w:val="24"/>
          <w:szCs w:val="24"/>
        </w:rPr>
        <w:t>you</w:t>
      </w:r>
      <w:proofErr w:type="gramEnd"/>
      <w:r w:rsidRPr="00E649E3">
        <w:rPr>
          <w:sz w:val="24"/>
          <w:szCs w:val="24"/>
        </w:rPr>
        <w:t xml:space="preserve"> and the instructor. You may apply a maximum of 6 credits to </w:t>
      </w:r>
      <w:r w:rsidR="005E7B3A">
        <w:rPr>
          <w:sz w:val="24"/>
          <w:szCs w:val="24"/>
        </w:rPr>
        <w:t>Cognate and 6 credits to Advanced Research Methods</w:t>
      </w:r>
      <w:r w:rsidRPr="00E649E3">
        <w:rPr>
          <w:sz w:val="24"/>
          <w:szCs w:val="24"/>
        </w:rPr>
        <w:t xml:space="preserve"> in this manner.</w:t>
      </w:r>
    </w:p>
    <w:p w:rsidR="00E649E3" w:rsidRPr="00E649E3" w:rsidRDefault="00E649E3" w:rsidP="00E649E3">
      <w:pPr>
        <w:rPr>
          <w:sz w:val="24"/>
          <w:szCs w:val="24"/>
        </w:rPr>
      </w:pPr>
    </w:p>
    <w:p w:rsidR="00E649E3" w:rsidRPr="00E649E3" w:rsidRDefault="00A25285" w:rsidP="00E649E3">
      <w:pPr>
        <w:rPr>
          <w:sz w:val="24"/>
          <w:szCs w:val="24"/>
        </w:rPr>
      </w:pPr>
      <w:r>
        <w:rPr>
          <w:sz w:val="24"/>
          <w:szCs w:val="24"/>
        </w:rPr>
        <w:t>Students may take BMI classes, classes in other departments at OHSU or classes at PSU to satisfy the Cognate</w:t>
      </w:r>
      <w:r w:rsidR="005E7B3A">
        <w:rPr>
          <w:sz w:val="24"/>
          <w:szCs w:val="24"/>
        </w:rPr>
        <w:t xml:space="preserve"> and Advanced Research Methods</w:t>
      </w:r>
      <w:r>
        <w:rPr>
          <w:sz w:val="24"/>
          <w:szCs w:val="24"/>
        </w:rPr>
        <w:t xml:space="preserve"> requirement</w:t>
      </w:r>
      <w:r w:rsidR="005E7B3A">
        <w:rPr>
          <w:sz w:val="24"/>
          <w:szCs w:val="24"/>
        </w:rPr>
        <w:t>s</w:t>
      </w:r>
      <w:r>
        <w:rPr>
          <w:sz w:val="24"/>
          <w:szCs w:val="24"/>
        </w:rPr>
        <w:t>. All must be approved by your advisor.</w:t>
      </w:r>
      <w:r w:rsidR="00C0295F">
        <w:rPr>
          <w:sz w:val="24"/>
          <w:szCs w:val="24"/>
        </w:rPr>
        <w:t xml:space="preserve"> </w:t>
      </w:r>
    </w:p>
    <w:p w:rsidR="00E649E3" w:rsidRPr="00E649E3" w:rsidRDefault="00E649E3">
      <w:pPr>
        <w:rPr>
          <w:sz w:val="24"/>
          <w:szCs w:val="24"/>
        </w:rPr>
      </w:pPr>
    </w:p>
    <w:sectPr w:rsidR="00E649E3" w:rsidRPr="00E649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9E3"/>
    <w:rsid w:val="00031893"/>
    <w:rsid w:val="000C0442"/>
    <w:rsid w:val="001A410F"/>
    <w:rsid w:val="00400CA8"/>
    <w:rsid w:val="004C4FEF"/>
    <w:rsid w:val="004C6A40"/>
    <w:rsid w:val="004D42C0"/>
    <w:rsid w:val="0055661B"/>
    <w:rsid w:val="005B596E"/>
    <w:rsid w:val="005E7B3A"/>
    <w:rsid w:val="00612DF9"/>
    <w:rsid w:val="006B33C9"/>
    <w:rsid w:val="00730430"/>
    <w:rsid w:val="008B17E4"/>
    <w:rsid w:val="00A25285"/>
    <w:rsid w:val="00A906AB"/>
    <w:rsid w:val="00C0295F"/>
    <w:rsid w:val="00E649E3"/>
    <w:rsid w:val="00EB17D5"/>
    <w:rsid w:val="00F665AF"/>
    <w:rsid w:val="00F675AE"/>
    <w:rsid w:val="00F7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C91FC8-DA7C-430D-8361-3C6B350A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2794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Doctor</dc:creator>
  <cp:keywords/>
  <dc:description/>
  <cp:lastModifiedBy>Diane Doctor</cp:lastModifiedBy>
  <cp:revision>6</cp:revision>
  <dcterms:created xsi:type="dcterms:W3CDTF">2019-05-17T18:01:00Z</dcterms:created>
  <dcterms:modified xsi:type="dcterms:W3CDTF">2019-05-17T18:22:00Z</dcterms:modified>
</cp:coreProperties>
</file>