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F7" w:rsidRPr="009509EE" w:rsidRDefault="00B35DF7" w:rsidP="00B35DF7">
      <w:pPr>
        <w:rPr>
          <w:rFonts w:asciiTheme="minorHAnsi" w:hAnsiTheme="minorHAnsi" w:cs="Arial"/>
          <w:b/>
          <w:sz w:val="22"/>
          <w:szCs w:val="22"/>
        </w:rPr>
      </w:pPr>
      <w:r w:rsidRPr="009509EE">
        <w:rPr>
          <w:rFonts w:asciiTheme="minorHAnsi" w:hAnsiTheme="minorHAnsi" w:cs="Arial"/>
          <w:b/>
          <w:sz w:val="22"/>
          <w:szCs w:val="22"/>
        </w:rPr>
        <w:t xml:space="preserve">HOWTO Grant Budget </w:t>
      </w:r>
      <w:r w:rsidR="00E62B95">
        <w:rPr>
          <w:rFonts w:asciiTheme="minorHAnsi" w:hAnsiTheme="minorHAnsi" w:cs="Arial"/>
          <w:b/>
          <w:sz w:val="22"/>
          <w:szCs w:val="22"/>
        </w:rPr>
        <w:t>Table</w:t>
      </w:r>
      <w:bookmarkStart w:id="0" w:name="_GoBack"/>
      <w:bookmarkEnd w:id="0"/>
    </w:p>
    <w:p w:rsidR="00A330CF" w:rsidRPr="009509EE" w:rsidRDefault="00A330CF" w:rsidP="00C255B5">
      <w:pPr>
        <w:spacing w:line="201" w:lineRule="auto"/>
        <w:rPr>
          <w:rFonts w:asciiTheme="minorHAnsi" w:hAnsiTheme="minorHAnsi"/>
          <w:sz w:val="22"/>
          <w:szCs w:val="22"/>
        </w:rPr>
      </w:pP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785"/>
        <w:gridCol w:w="720"/>
        <w:gridCol w:w="720"/>
        <w:gridCol w:w="720"/>
        <w:gridCol w:w="2340"/>
      </w:tblGrid>
      <w:tr w:rsidR="00B35DF7" w:rsidRPr="009509EE" w:rsidTr="009509EE">
        <w:trPr>
          <w:cantSplit/>
          <w:trHeight w:val="724"/>
          <w:tblHeader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35DF7" w:rsidRPr="009509EE" w:rsidRDefault="00B35DF7" w:rsidP="00B35DF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Name: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C607B9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C607B9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5E157B" w:rsidRPr="009509EE" w:rsidTr="009509EE">
        <w:trPr>
          <w:cantSplit/>
        </w:trPr>
        <w:tc>
          <w:tcPr>
            <w:tcW w:w="10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REVENUE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>PROGRAM INCOME (fees, premiums, 3rd party reimbursements, and payments generated from the projected delivery of services)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>LOCAL &amp; STATE FUNDS (including local, foundation, and state grants)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>OTHER SUPPORT (including contributions and fundraising)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>FEDERAL 330 GRANT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>OTHER FEDERAL FUNDING (break out by source — e.g., HUD, CDC)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 REVENUE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10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EXPENSES</w:t>
            </w:r>
            <w:r w:rsidRPr="009509EE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Pr="009509EE">
              <w:rPr>
                <w:rFonts w:asciiTheme="minorHAnsi" w:hAnsiTheme="minorHAnsi" w:cs="Arial"/>
                <w:i/>
                <w:sz w:val="22"/>
                <w:szCs w:val="22"/>
              </w:rPr>
              <w:t>Object class totals should be consistent with those presented in Budget Justification</w:t>
            </w: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PERSONNEL – </w:t>
            </w:r>
            <w:r w:rsidRPr="009509EE">
              <w:rPr>
                <w:rFonts w:asciiTheme="minorHAnsi" w:hAnsiTheme="minorHAnsi" w:cs="Arial"/>
                <w:i/>
                <w:sz w:val="22"/>
                <w:szCs w:val="22"/>
              </w:rPr>
              <w:t>Identified personnel and total costs of staff salaries and wages, excluding benefits.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PERSONNEL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FRINGE BENEFITS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 xml:space="preserve">FICA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 xml:space="preserve">Medical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 xml:space="preserve">Retirement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 xml:space="preserve">Dental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sz w:val="22"/>
                <w:szCs w:val="22"/>
              </w:rPr>
              <w:t>Unemployment and Workers Compensation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 FRINGE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TRAVEL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TRAVEL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EQUIPMENT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 EQUIPMENT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  <w:trHeight w:val="13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SUPPLIES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SUPPLIES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CONTRACTUAL – </w:t>
            </w:r>
            <w:r w:rsidRPr="009509EE">
              <w:rPr>
                <w:rFonts w:asciiTheme="minorHAnsi" w:hAnsiTheme="minorHAnsi" w:cs="Arial"/>
                <w:i/>
                <w:sz w:val="22"/>
                <w:szCs w:val="22"/>
              </w:rPr>
              <w:t xml:space="preserve">Include sufficient detail to justify costs. Summaries of new and revised contracts must be included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CONTRACTUAL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OTHER – </w:t>
            </w:r>
            <w:r w:rsidRPr="009509EE">
              <w:rPr>
                <w:rFonts w:asciiTheme="minorHAnsi" w:hAnsiTheme="minorHAnsi" w:cs="Arial"/>
                <w:i/>
                <w:sz w:val="22"/>
                <w:szCs w:val="22"/>
              </w:rPr>
              <w:t>Include sufficient detail to ju</w:t>
            </w:r>
            <w:r w:rsidR="00017B90">
              <w:rPr>
                <w:rFonts w:asciiTheme="minorHAnsi" w:hAnsiTheme="minorHAnsi" w:cs="Arial"/>
                <w:i/>
                <w:sz w:val="22"/>
                <w:szCs w:val="22"/>
              </w:rPr>
              <w:t>stify each item. Note: F</w:t>
            </w:r>
            <w:r w:rsidRPr="009509EE">
              <w:rPr>
                <w:rFonts w:asciiTheme="minorHAnsi" w:hAnsiTheme="minorHAnsi" w:cs="Arial"/>
                <w:i/>
                <w:sz w:val="22"/>
                <w:szCs w:val="22"/>
              </w:rPr>
              <w:t>unding CANNOT support grant-writing, fundraising, or lobbying costs.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OTHER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DIRECT CHARES </w:t>
            </w:r>
            <w:r w:rsidRPr="009509EE">
              <w:rPr>
                <w:rFonts w:asciiTheme="minorHAnsi" w:hAnsiTheme="minorHAnsi" w:cs="Arial"/>
                <w:sz w:val="22"/>
                <w:szCs w:val="22"/>
              </w:rPr>
              <w:t>(Sum of all TOTAL Expe</w:t>
            </w:r>
            <w:r w:rsidR="00017B90">
              <w:rPr>
                <w:rFonts w:asciiTheme="minorHAnsi" w:hAnsiTheme="minorHAnsi" w:cs="Arial"/>
                <w:sz w:val="22"/>
                <w:szCs w:val="22"/>
              </w:rPr>
              <w:t xml:space="preserve">nses </w:t>
            </w:r>
            <w:proofErr w:type="spellStart"/>
            <w:r w:rsidR="00017B90">
              <w:rPr>
                <w:rFonts w:asciiTheme="minorHAnsi" w:hAnsiTheme="minorHAnsi" w:cs="Arial"/>
                <w:sz w:val="22"/>
                <w:szCs w:val="22"/>
              </w:rPr>
              <w:t>rows</w:t>
            </w:r>
            <w:proofErr w:type="spellEnd"/>
            <w:r w:rsidR="00017B90">
              <w:rPr>
                <w:rFonts w:asciiTheme="minorHAnsi" w:hAnsiTheme="minorHAnsi" w:cs="Arial"/>
                <w:sz w:val="22"/>
                <w:szCs w:val="22"/>
              </w:rPr>
              <w:t xml:space="preserve"> above (e.g.</w:t>
            </w:r>
            <w:r w:rsidRPr="009509EE">
              <w:rPr>
                <w:rFonts w:asciiTheme="minorHAnsi" w:hAnsiTheme="minorHAnsi" w:cs="Arial"/>
                <w:sz w:val="22"/>
                <w:szCs w:val="22"/>
              </w:rPr>
              <w:t xml:space="preserve"> Travel</w:t>
            </w:r>
            <w:r w:rsidR="00017B90">
              <w:rPr>
                <w:rFonts w:asciiTheme="minorHAnsi" w:hAnsiTheme="minorHAnsi" w:cs="Arial"/>
                <w:sz w:val="22"/>
                <w:szCs w:val="22"/>
              </w:rPr>
              <w:t>, Equipment, etc.</w:t>
            </w:r>
            <w:r w:rsidRPr="009509EE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157B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5E157B" w:rsidRPr="009509EE" w:rsidRDefault="005E157B" w:rsidP="005E15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INDIRECT CHARGES – </w:t>
            </w:r>
            <w:r w:rsidRPr="009509EE">
              <w:rPr>
                <w:rFonts w:asciiTheme="minorHAnsi" w:hAnsiTheme="minorHAnsi" w:cs="Arial"/>
                <w:i/>
                <w:sz w:val="22"/>
                <w:szCs w:val="22"/>
              </w:rPr>
              <w:t>Include approved indirect cost rate.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2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Year 3</w:t>
            </w:r>
            <w:r w:rsidR="00883817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157B" w:rsidRPr="009509EE" w:rsidRDefault="005E157B" w:rsidP="009509E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DF7" w:rsidRPr="009509EE" w:rsidTr="009509EE">
        <w:trPr>
          <w:cantSplit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35DF7" w:rsidRPr="009509EE" w:rsidRDefault="00B35DF7" w:rsidP="000C7EA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509E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TOTALS </w:t>
            </w:r>
            <w:r w:rsidRPr="009509EE">
              <w:rPr>
                <w:rFonts w:asciiTheme="minorHAnsi" w:hAnsiTheme="minorHAnsi" w:cs="Arial"/>
                <w:sz w:val="22"/>
                <w:szCs w:val="22"/>
              </w:rPr>
              <w:t>(Total of TOTAL DIRECT CHARGES and INDIRECT CHARGES above)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F7" w:rsidRPr="009509EE" w:rsidRDefault="00B35DF7" w:rsidP="00950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86DF4" w:rsidRDefault="00886DF4" w:rsidP="00C255B5">
      <w:pPr>
        <w:rPr>
          <w:rFonts w:asciiTheme="minorHAnsi" w:hAnsiTheme="minorHAnsi"/>
          <w:sz w:val="22"/>
          <w:szCs w:val="22"/>
        </w:rPr>
      </w:pPr>
      <w:bookmarkStart w:id="1" w:name="_Toc257132614"/>
      <w:bookmarkStart w:id="2" w:name="_Toc257132615"/>
      <w:bookmarkStart w:id="3" w:name="_Toc257132616"/>
      <w:bookmarkStart w:id="4" w:name="_Toc257132617"/>
      <w:bookmarkStart w:id="5" w:name="_Toc257132618"/>
      <w:bookmarkStart w:id="6" w:name="_Toc257132619"/>
      <w:bookmarkStart w:id="7" w:name="_Toc257132620"/>
      <w:bookmarkStart w:id="8" w:name="_Toc257132621"/>
      <w:bookmarkStart w:id="9" w:name="_APPENDIX_D: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C607B9" w:rsidRPr="009509EE" w:rsidRDefault="00C607B9" w:rsidP="00C255B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*Use only if needed</w:t>
      </w:r>
    </w:p>
    <w:sectPr w:rsidR="00C607B9" w:rsidRPr="009509EE" w:rsidSect="00EB59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CF"/>
    <w:rsid w:val="00017B90"/>
    <w:rsid w:val="000C7EAB"/>
    <w:rsid w:val="00137038"/>
    <w:rsid w:val="0019520B"/>
    <w:rsid w:val="00211F6C"/>
    <w:rsid w:val="002C40B2"/>
    <w:rsid w:val="003446DE"/>
    <w:rsid w:val="00447CF0"/>
    <w:rsid w:val="005464A5"/>
    <w:rsid w:val="00593C00"/>
    <w:rsid w:val="005A316E"/>
    <w:rsid w:val="005B7E06"/>
    <w:rsid w:val="005E157B"/>
    <w:rsid w:val="007E7127"/>
    <w:rsid w:val="00883817"/>
    <w:rsid w:val="00886DF4"/>
    <w:rsid w:val="009509EE"/>
    <w:rsid w:val="00991DE9"/>
    <w:rsid w:val="009B7D40"/>
    <w:rsid w:val="00A330CF"/>
    <w:rsid w:val="00A43E11"/>
    <w:rsid w:val="00A64138"/>
    <w:rsid w:val="00B10F4C"/>
    <w:rsid w:val="00B35DF7"/>
    <w:rsid w:val="00C255B5"/>
    <w:rsid w:val="00C607B9"/>
    <w:rsid w:val="00C8514B"/>
    <w:rsid w:val="00CD61C8"/>
    <w:rsid w:val="00CE6D1D"/>
    <w:rsid w:val="00D86941"/>
    <w:rsid w:val="00DA601B"/>
    <w:rsid w:val="00E120E4"/>
    <w:rsid w:val="00E62B95"/>
    <w:rsid w:val="00EB59C4"/>
    <w:rsid w:val="00F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4B29"/>
  <w15:chartTrackingRefBased/>
  <w15:docId w15:val="{CBFD6DEF-D5E7-4E52-9B57-973FE15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0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Budget Narrative</vt:lpstr>
    </vt:vector>
  </TitlesOfParts>
  <Company>HRSA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Budget Narrative</dc:title>
  <dc:subject>Sample Budget Narrative</dc:subject>
  <dc:creator>HRSA</dc:creator>
  <cp:keywords>HRSA, health center, CHC, MHC, HCH, PHPC</cp:keywords>
  <cp:lastModifiedBy>Shelly Ziegler</cp:lastModifiedBy>
  <cp:revision>3</cp:revision>
  <dcterms:created xsi:type="dcterms:W3CDTF">2019-03-27T16:27:00Z</dcterms:created>
  <dcterms:modified xsi:type="dcterms:W3CDTF">2019-03-27T16:29:00Z</dcterms:modified>
</cp:coreProperties>
</file>