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9B8" w:rsidRPr="000379B8" w:rsidRDefault="000379B8" w:rsidP="000379B8">
      <w:pPr>
        <w:spacing w:before="98" w:after="98" w:line="240" w:lineRule="auto"/>
        <w:outlineLvl w:val="0"/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</w:pPr>
      <w:r w:rsidRPr="000379B8"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  <w:t>Columbia Memorial Hospital Mammography Facility</w:t>
      </w:r>
    </w:p>
    <w:p w:rsidR="000379B8" w:rsidRPr="000379B8" w:rsidRDefault="000379B8" w:rsidP="000379B8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0379B8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Facility Contact Information</w:t>
      </w:r>
    </w:p>
    <w:p w:rsidR="000379B8" w:rsidRPr="000379B8" w:rsidRDefault="000379B8" w:rsidP="000379B8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0379B8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Columbia Memorial Hospital at Health and Wellness Pavilion</w:t>
      </w:r>
      <w:r w:rsidRPr="000379B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2111 Exchange Street, Astoria, OR 97103</w:t>
      </w:r>
    </w:p>
    <w:p w:rsidR="000379B8" w:rsidRPr="000379B8" w:rsidRDefault="000379B8" w:rsidP="000379B8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0379B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Phone: 503-338-7525</w:t>
      </w:r>
      <w:r w:rsidRPr="000379B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Fax: 503-338-4046</w:t>
      </w:r>
      <w:r w:rsidRPr="000379B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TTY: 7-1-1</w:t>
      </w:r>
    </w:p>
    <w:p w:rsidR="000379B8" w:rsidRPr="000379B8" w:rsidRDefault="000379B8" w:rsidP="000379B8">
      <w:pPr>
        <w:spacing w:before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0379B8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Hours of Operation</w:t>
      </w:r>
    </w:p>
    <w:tbl>
      <w:tblPr>
        <w:tblW w:w="5000" w:type="pct"/>
        <w:tblCellSpacing w:w="15" w:type="dxa"/>
        <w:tblBorders>
          <w:top w:val="single" w:sz="6" w:space="0" w:color="E5E4E4"/>
          <w:left w:val="single" w:sz="6" w:space="0" w:color="E5E4E4"/>
          <w:bottom w:val="single" w:sz="6" w:space="0" w:color="E5E4E4"/>
          <w:right w:val="single" w:sz="6" w:space="0" w:color="E5E4E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Hours of Operation"/>
      </w:tblPr>
      <w:tblGrid>
        <w:gridCol w:w="1690"/>
        <w:gridCol w:w="6171"/>
        <w:gridCol w:w="1483"/>
      </w:tblGrid>
      <w:tr w:rsidR="000379B8" w:rsidRPr="000379B8" w:rsidTr="000379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379B8" w:rsidRPr="000379B8" w:rsidRDefault="000379B8" w:rsidP="0003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379B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379B8" w:rsidRPr="000379B8" w:rsidRDefault="000379B8" w:rsidP="0003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379B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379B8" w:rsidRPr="000379B8" w:rsidRDefault="000379B8" w:rsidP="0003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379B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</w:t>
            </w:r>
          </w:p>
        </w:tc>
      </w:tr>
      <w:tr w:rsidR="000379B8" w:rsidRPr="000379B8" w:rsidTr="000379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379B8" w:rsidRPr="000379B8" w:rsidRDefault="000379B8" w:rsidP="0003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379B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379B8" w:rsidRPr="000379B8" w:rsidRDefault="000379B8" w:rsidP="0003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379B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379B8" w:rsidRPr="000379B8" w:rsidRDefault="000379B8" w:rsidP="0003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379B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4:30 p.m.</w:t>
            </w:r>
          </w:p>
        </w:tc>
      </w:tr>
      <w:tr w:rsidR="000379B8" w:rsidRPr="000379B8" w:rsidTr="000379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379B8" w:rsidRPr="000379B8" w:rsidRDefault="000379B8" w:rsidP="0003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379B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Tuesday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379B8" w:rsidRPr="000379B8" w:rsidRDefault="000379B8" w:rsidP="0003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379B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8:10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379B8" w:rsidRPr="000379B8" w:rsidRDefault="000379B8" w:rsidP="0003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379B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4:30 p.m.</w:t>
            </w:r>
          </w:p>
        </w:tc>
      </w:tr>
      <w:tr w:rsidR="000379B8" w:rsidRPr="000379B8" w:rsidTr="000379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379B8" w:rsidRPr="000379B8" w:rsidRDefault="000379B8" w:rsidP="0003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379B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Wednesday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379B8" w:rsidRPr="000379B8" w:rsidRDefault="000379B8" w:rsidP="0003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379B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8:10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379B8" w:rsidRPr="000379B8" w:rsidRDefault="000379B8" w:rsidP="0003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379B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4:30 p.m.</w:t>
            </w:r>
          </w:p>
        </w:tc>
      </w:tr>
      <w:tr w:rsidR="000379B8" w:rsidRPr="000379B8" w:rsidTr="000379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379B8" w:rsidRPr="000379B8" w:rsidRDefault="000379B8" w:rsidP="0003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379B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379B8" w:rsidRPr="000379B8" w:rsidRDefault="000379B8" w:rsidP="0003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379B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8:10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379B8" w:rsidRPr="000379B8" w:rsidRDefault="000379B8" w:rsidP="0003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379B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4:30 p.m.</w:t>
            </w:r>
          </w:p>
        </w:tc>
      </w:tr>
      <w:tr w:rsidR="000379B8" w:rsidRPr="000379B8" w:rsidTr="000379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379B8" w:rsidRPr="000379B8" w:rsidRDefault="000379B8" w:rsidP="0003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379B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Friday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379B8" w:rsidRPr="000379B8" w:rsidRDefault="000379B8" w:rsidP="0003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379B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8:10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379B8" w:rsidRPr="000379B8" w:rsidRDefault="000379B8" w:rsidP="0003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379B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4:30 p.m.</w:t>
            </w:r>
          </w:p>
        </w:tc>
      </w:tr>
      <w:tr w:rsidR="000379B8" w:rsidRPr="000379B8" w:rsidTr="000379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379B8" w:rsidRPr="000379B8" w:rsidRDefault="000379B8" w:rsidP="0003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379B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Saturday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379B8" w:rsidRPr="000379B8" w:rsidRDefault="000379B8" w:rsidP="0003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379B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 (We will add additional Saturday hours as needed)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379B8" w:rsidRPr="000379B8" w:rsidRDefault="000379B8" w:rsidP="0003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379B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</w:tr>
      <w:tr w:rsidR="000379B8" w:rsidRPr="000379B8" w:rsidTr="000379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379B8" w:rsidRPr="000379B8" w:rsidRDefault="000379B8" w:rsidP="0003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379B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Sunday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379B8" w:rsidRPr="000379B8" w:rsidRDefault="000379B8" w:rsidP="0003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379B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379B8" w:rsidRPr="000379B8" w:rsidRDefault="000379B8" w:rsidP="0003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379B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</w:tr>
    </w:tbl>
    <w:p w:rsidR="000379B8" w:rsidRPr="000379B8" w:rsidRDefault="000379B8" w:rsidP="000379B8">
      <w:pPr>
        <w:spacing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</w:p>
    <w:p w:rsidR="000379B8" w:rsidRPr="000379B8" w:rsidRDefault="000379B8" w:rsidP="000379B8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0379B8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Additional Facility Details</w:t>
      </w:r>
      <w:r w:rsidRPr="000379B8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0379B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Is the clinic location on or near a bus-route (within one mile)? Yes</w:t>
      </w:r>
      <w:r w:rsidRPr="000379B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0379B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0379B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provide transportation to the facility? No</w:t>
      </w:r>
      <w:r w:rsidRPr="000379B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 patients need a provider referral for a screening mammogram? No</w:t>
      </w:r>
      <w:r w:rsidRPr="000379B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0379B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0379B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currently accept Medicare patients? Yes</w:t>
      </w:r>
      <w:r w:rsidRPr="000379B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0379B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0379B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currently accept Medicaid patients? Yes</w:t>
      </w:r>
      <w:r w:rsidRPr="000379B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0379B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What</w:t>
      </w:r>
      <w:proofErr w:type="gramEnd"/>
      <w:r w:rsidRPr="000379B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is the usual wait time for scheduling a mammogram? 1 week</w:t>
      </w:r>
      <w:r w:rsidRPr="000379B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0379B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Is</w:t>
      </w:r>
      <w:proofErr w:type="gramEnd"/>
      <w:r w:rsidRPr="000379B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able to provide same-day results for screening mammograms? Yes</w:t>
      </w:r>
      <w:r w:rsidRPr="000379B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0379B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0379B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provide alternatives to screening mammograms? Yes; Breast MRI; Ultrasound</w:t>
      </w:r>
      <w:r w:rsidRPr="000379B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r w:rsidRPr="000379B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lastRenderedPageBreak/>
        <w:t>Does the clinic provide alternatives to diagnostic mammograms? Yes; Diagnostic breast ultrasound; Breast MRI; Ultrasound Directed Biopsy; Ultrasound Biopsy</w:t>
      </w:r>
    </w:p>
    <w:p w:rsidR="000379B8" w:rsidRPr="000379B8" w:rsidRDefault="000379B8" w:rsidP="000379B8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0379B8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Communication: Alternative formats and interpreter services</w:t>
      </w:r>
      <w:r w:rsidRPr="000379B8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0379B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English: Spoken, Video</w:t>
      </w:r>
      <w:r w:rsidRPr="000379B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0379B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0379B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offer interpreter services: Yes; most languages via Language Line</w:t>
      </w:r>
    </w:p>
    <w:p w:rsidR="000379B8" w:rsidRPr="000379B8" w:rsidRDefault="000379B8" w:rsidP="000379B8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0379B8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Accessibility Evaluation</w:t>
      </w:r>
    </w:p>
    <w:p w:rsidR="000379B8" w:rsidRPr="000379B8" w:rsidRDefault="000379B8" w:rsidP="000379B8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0379B8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Parking and Entrance (Exterior Route</w:t>
      </w:r>
      <w:proofErr w:type="gramStart"/>
      <w:r w:rsidRPr="000379B8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)</w:t>
      </w:r>
      <w:proofErr w:type="gramEnd"/>
      <w:r w:rsidRPr="000379B8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0379B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Standard accessible parking: Yes</w:t>
      </w:r>
      <w:r w:rsidRPr="000379B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Van accessible parking: Yes</w:t>
      </w:r>
      <w:r w:rsidRPr="000379B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path of travel: Yes</w:t>
      </w:r>
      <w:r w:rsidRPr="000379B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building entrance: Yes</w:t>
      </w:r>
    </w:p>
    <w:p w:rsidR="000379B8" w:rsidRPr="000379B8" w:rsidRDefault="000379B8" w:rsidP="000379B8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0379B8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Interior</w:t>
      </w:r>
      <w:r w:rsidRPr="000379B8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0379B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0379B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waiting area: Yes</w:t>
      </w:r>
      <w:r w:rsidRPr="000379B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maneuvering space: Yes</w:t>
      </w:r>
      <w:r w:rsidRPr="000379B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route: Yes</w:t>
      </w:r>
      <w:r w:rsidRPr="000379B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check-in counter: Yes</w:t>
      </w:r>
    </w:p>
    <w:p w:rsidR="000379B8" w:rsidRPr="000379B8" w:rsidRDefault="000379B8" w:rsidP="000379B8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0379B8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Restroom</w:t>
      </w:r>
      <w:r w:rsidRPr="000379B8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0379B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0379B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 and turning space: Yes</w:t>
      </w:r>
      <w:r w:rsidRPr="000379B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toilet: Yes</w:t>
      </w:r>
      <w:r w:rsidRPr="000379B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fixtures: Yes</w:t>
      </w:r>
      <w:r w:rsidRPr="000379B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sink: Yes</w:t>
      </w:r>
    </w:p>
    <w:p w:rsidR="000379B8" w:rsidRPr="000379B8" w:rsidRDefault="000379B8" w:rsidP="000379B8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0379B8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Mammography/Dressing Room &amp; Machine</w:t>
      </w:r>
      <w:r w:rsidRPr="000379B8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0379B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dressing room: Yes</w:t>
      </w:r>
      <w:r w:rsidRPr="000379B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mammography room: Yes</w:t>
      </w:r>
      <w:r w:rsidRPr="000379B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Breast platform lowers to a height of 24-27": Yes</w:t>
      </w:r>
      <w:r w:rsidRPr="000379B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0379B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The</w:t>
      </w:r>
      <w:proofErr w:type="gramEnd"/>
      <w:r w:rsidRPr="000379B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machine has an accessible positioning chair: Yes</w:t>
      </w:r>
      <w:r w:rsidRPr="000379B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One or more of the facility's Mammography Technologist participated in disability best practice training: Yes</w:t>
      </w:r>
    </w:p>
    <w:p w:rsidR="000379B8" w:rsidRPr="000379B8" w:rsidRDefault="000379B8" w:rsidP="000379B8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0379B8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Evaluator Observations</w:t>
      </w:r>
    </w:p>
    <w:p w:rsidR="000379B8" w:rsidRPr="000379B8" w:rsidRDefault="000379B8" w:rsidP="000379B8">
      <w:pPr>
        <w:spacing w:before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0379B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Not applicable</w:t>
      </w:r>
    </w:p>
    <w:p w:rsidR="000379B8" w:rsidRPr="000379B8" w:rsidRDefault="000379B8" w:rsidP="000379B8">
      <w:pPr>
        <w:spacing w:after="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hyperlink r:id="rId5" w:history="1">
        <w:r w:rsidRPr="000379B8">
          <w:rPr>
            <w:rFonts w:ascii="Source Sans Pro" w:eastAsia="Times New Roman" w:hAnsi="Source Sans Pro" w:cs="Helvetica"/>
            <w:color w:val="0072FF"/>
            <w:sz w:val="24"/>
            <w:szCs w:val="24"/>
            <w:lang w:val="en"/>
          </w:rPr>
          <w:t>Oregon Health &amp; Science University</w:t>
        </w:r>
      </w:hyperlink>
    </w:p>
    <w:p w:rsidR="000379B8" w:rsidRPr="000379B8" w:rsidRDefault="000379B8" w:rsidP="000379B8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0379B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OHSU is dedicated to improving the health and quality of life for all Oregonians through excellence, innovation and leadership in health care, education and research.</w:t>
      </w:r>
    </w:p>
    <w:p w:rsidR="000379B8" w:rsidRPr="000379B8" w:rsidRDefault="000379B8" w:rsidP="000379B8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0379B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© 2001-2018 OHSU. OHSU is an equal opportunity affirmative action institution.</w:t>
      </w:r>
    </w:p>
    <w:p w:rsidR="000379B8" w:rsidRPr="000379B8" w:rsidRDefault="000379B8" w:rsidP="000379B8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hyperlink r:id="rId6" w:history="1">
        <w:r w:rsidRPr="000379B8">
          <w:rPr>
            <w:rFonts w:ascii="Source Sans Pro" w:eastAsia="Times New Roman" w:hAnsi="Source Sans Pro" w:cs="Helvetica"/>
            <w:color w:val="0072FF"/>
            <w:sz w:val="24"/>
            <w:szCs w:val="24"/>
            <w:lang w:val="en"/>
          </w:rPr>
          <w:t>Notice of Privacy Practices</w:t>
        </w:r>
      </w:hyperlink>
      <w:r w:rsidRPr="000379B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hyperlink r:id="rId7" w:history="1">
        <w:r w:rsidRPr="000379B8">
          <w:rPr>
            <w:rFonts w:ascii="Source Sans Pro" w:eastAsia="Times New Roman" w:hAnsi="Source Sans Pro" w:cs="Helvetica"/>
            <w:color w:val="0072FF"/>
            <w:sz w:val="24"/>
            <w:szCs w:val="24"/>
            <w:lang w:val="en"/>
          </w:rPr>
          <w:t>Web Browser Accessibility</w:t>
        </w:r>
      </w:hyperlink>
      <w:r w:rsidRPr="000379B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</w:t>
      </w:r>
    </w:p>
    <w:p w:rsidR="000379B8" w:rsidRPr="000379B8" w:rsidRDefault="000379B8" w:rsidP="000379B8">
      <w:pPr>
        <w:numPr>
          <w:ilvl w:val="0"/>
          <w:numId w:val="1"/>
        </w:numPr>
        <w:spacing w:before="120" w:after="100" w:afterAutospacing="1" w:line="240" w:lineRule="auto"/>
        <w:ind w:left="0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hyperlink r:id="rId8" w:history="1">
        <w:r w:rsidRPr="000379B8">
          <w:rPr>
            <w:rFonts w:ascii="Source Sans Pro" w:eastAsia="Times New Roman" w:hAnsi="Source Sans Pro" w:cs="Helvetica"/>
            <w:color w:val="0072FF"/>
            <w:sz w:val="24"/>
            <w:szCs w:val="24"/>
            <w:lang w:val="en"/>
          </w:rPr>
          <w:t>OHSU Home</w:t>
        </w:r>
      </w:hyperlink>
    </w:p>
    <w:p w:rsidR="000379B8" w:rsidRPr="000379B8" w:rsidRDefault="000379B8" w:rsidP="000379B8">
      <w:pPr>
        <w:numPr>
          <w:ilvl w:val="0"/>
          <w:numId w:val="1"/>
        </w:numPr>
        <w:spacing w:before="120" w:after="100" w:afterAutospacing="1" w:line="240" w:lineRule="auto"/>
        <w:ind w:left="0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hyperlink r:id="rId9" w:history="1">
        <w:r w:rsidRPr="000379B8">
          <w:rPr>
            <w:rFonts w:ascii="Source Sans Pro" w:eastAsia="Times New Roman" w:hAnsi="Source Sans Pro" w:cs="Helvetica"/>
            <w:color w:val="0072FF"/>
            <w:sz w:val="24"/>
            <w:szCs w:val="24"/>
            <w:lang w:val="en"/>
          </w:rPr>
          <w:t>Contact</w:t>
        </w:r>
      </w:hyperlink>
    </w:p>
    <w:p w:rsidR="000379B8" w:rsidRPr="000379B8" w:rsidRDefault="000379B8" w:rsidP="000379B8">
      <w:pPr>
        <w:spacing w:after="0" w:line="240" w:lineRule="auto"/>
        <w:outlineLvl w:val="4"/>
        <w:rPr>
          <w:rFonts w:ascii="Source Sans Pro" w:eastAsia="Times New Roman" w:hAnsi="Source Sans Pro" w:cs="Helvetica"/>
          <w:b/>
          <w:bCs/>
          <w:color w:val="404040"/>
          <w:sz w:val="24"/>
          <w:szCs w:val="24"/>
          <w:lang w:val="en"/>
        </w:rPr>
      </w:pPr>
      <w:hyperlink r:id="rId10" w:history="1">
        <w:r w:rsidRPr="000379B8">
          <w:rPr>
            <w:rFonts w:ascii="Source Sans Pro" w:eastAsia="Times New Roman" w:hAnsi="Source Sans Pro" w:cs="Helvetica"/>
            <w:color w:val="FFFFFF"/>
            <w:sz w:val="26"/>
            <w:szCs w:val="26"/>
            <w:lang w:val="en"/>
          </w:rPr>
          <w:t>About OHSU</w:t>
        </w:r>
      </w:hyperlink>
    </w:p>
    <w:p w:rsidR="000379B8" w:rsidRPr="000379B8" w:rsidRDefault="000379B8" w:rsidP="000379B8">
      <w:pPr>
        <w:numPr>
          <w:ilvl w:val="0"/>
          <w:numId w:val="2"/>
        </w:numPr>
        <w:spacing w:before="120" w:after="100" w:afterAutospacing="1" w:line="240" w:lineRule="auto"/>
        <w:ind w:left="0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hyperlink r:id="rId11" w:history="1">
        <w:r w:rsidRPr="000379B8">
          <w:rPr>
            <w:rFonts w:ascii="Source Sans Pro" w:eastAsia="Times New Roman" w:hAnsi="Source Sans Pro" w:cs="Helvetica"/>
            <w:color w:val="0072FF"/>
            <w:sz w:val="24"/>
            <w:szCs w:val="24"/>
            <w:lang w:val="en"/>
          </w:rPr>
          <w:t>Maps &amp; Directions</w:t>
        </w:r>
      </w:hyperlink>
    </w:p>
    <w:p w:rsidR="000379B8" w:rsidRPr="000379B8" w:rsidRDefault="000379B8" w:rsidP="000379B8">
      <w:pPr>
        <w:numPr>
          <w:ilvl w:val="0"/>
          <w:numId w:val="2"/>
        </w:numPr>
        <w:spacing w:before="120" w:after="100" w:afterAutospacing="1" w:line="240" w:lineRule="auto"/>
        <w:ind w:left="0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hyperlink r:id="rId12" w:history="1">
        <w:r w:rsidRPr="000379B8">
          <w:rPr>
            <w:rFonts w:ascii="Source Sans Pro" w:eastAsia="Times New Roman" w:hAnsi="Source Sans Pro" w:cs="Helvetica"/>
            <w:color w:val="0072FF"/>
            <w:sz w:val="24"/>
            <w:szCs w:val="24"/>
            <w:lang w:val="en"/>
          </w:rPr>
          <w:t>Jobs</w:t>
        </w:r>
      </w:hyperlink>
    </w:p>
    <w:p w:rsidR="000379B8" w:rsidRPr="000379B8" w:rsidRDefault="000379B8" w:rsidP="000379B8">
      <w:pPr>
        <w:numPr>
          <w:ilvl w:val="0"/>
          <w:numId w:val="2"/>
        </w:numPr>
        <w:spacing w:before="120" w:after="100" w:afterAutospacing="1" w:line="240" w:lineRule="auto"/>
        <w:ind w:left="0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hyperlink r:id="rId13" w:history="1">
        <w:r w:rsidRPr="000379B8">
          <w:rPr>
            <w:rFonts w:ascii="Source Sans Pro" w:eastAsia="Times New Roman" w:hAnsi="Source Sans Pro" w:cs="Helvetica"/>
            <w:color w:val="0072FF"/>
            <w:sz w:val="24"/>
            <w:szCs w:val="24"/>
            <w:lang w:val="en"/>
          </w:rPr>
          <w:t>Library</w:t>
        </w:r>
      </w:hyperlink>
    </w:p>
    <w:p w:rsidR="00EA2A38" w:rsidRDefault="000379B8">
      <w:bookmarkStart w:id="0" w:name="_GoBack"/>
      <w:bookmarkEnd w:id="0"/>
    </w:p>
    <w:sectPr w:rsidR="00EA2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1C70E1"/>
    <w:multiLevelType w:val="multilevel"/>
    <w:tmpl w:val="5ED69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0F022B"/>
    <w:multiLevelType w:val="multilevel"/>
    <w:tmpl w:val="ABE02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B8"/>
    <w:rsid w:val="000379B8"/>
    <w:rsid w:val="00445DE2"/>
    <w:rsid w:val="008A5F6E"/>
    <w:rsid w:val="00C95B90"/>
    <w:rsid w:val="00F1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36271B-FFF8-4078-91CD-F4CC7DC9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379B8"/>
    <w:pPr>
      <w:spacing w:before="98" w:after="98" w:line="240" w:lineRule="auto"/>
      <w:outlineLvl w:val="0"/>
    </w:pPr>
    <w:rPr>
      <w:rFonts w:ascii="Times New Roman" w:eastAsia="Times New Roman" w:hAnsi="Times New Roman" w:cs="Times New Roman"/>
      <w:color w:val="404040"/>
      <w:kern w:val="36"/>
      <w:sz w:val="41"/>
      <w:szCs w:val="41"/>
    </w:rPr>
  </w:style>
  <w:style w:type="paragraph" w:styleId="Heading2">
    <w:name w:val="heading 2"/>
    <w:basedOn w:val="Normal"/>
    <w:link w:val="Heading2Char"/>
    <w:uiPriority w:val="9"/>
    <w:qFormat/>
    <w:rsid w:val="000379B8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color w:val="404040"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0379B8"/>
    <w:pPr>
      <w:spacing w:before="103" w:after="90" w:line="240" w:lineRule="auto"/>
      <w:outlineLvl w:val="4"/>
    </w:pPr>
    <w:rPr>
      <w:rFonts w:ascii="Times New Roman" w:eastAsia="Times New Roman" w:hAnsi="Times New Roman" w:cs="Times New Roman"/>
      <w:b/>
      <w:bCs/>
      <w:color w:val="40404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79B8"/>
    <w:rPr>
      <w:rFonts w:ascii="Times New Roman" w:eastAsia="Times New Roman" w:hAnsi="Times New Roman" w:cs="Times New Roman"/>
      <w:color w:val="404040"/>
      <w:kern w:val="36"/>
      <w:sz w:val="41"/>
      <w:szCs w:val="41"/>
    </w:rPr>
  </w:style>
  <w:style w:type="character" w:customStyle="1" w:styleId="Heading2Char">
    <w:name w:val="Heading 2 Char"/>
    <w:basedOn w:val="DefaultParagraphFont"/>
    <w:link w:val="Heading2"/>
    <w:uiPriority w:val="9"/>
    <w:rsid w:val="000379B8"/>
    <w:rPr>
      <w:rFonts w:ascii="Times New Roman" w:eastAsia="Times New Roman" w:hAnsi="Times New Roman" w:cs="Times New Roman"/>
      <w:color w:val="40404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0379B8"/>
    <w:rPr>
      <w:rFonts w:ascii="Times New Roman" w:eastAsia="Times New Roman" w:hAnsi="Times New Roman" w:cs="Times New Roman"/>
      <w:b/>
      <w:bCs/>
      <w:color w:val="40404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379B8"/>
    <w:rPr>
      <w:strike w:val="0"/>
      <w:dstrike w:val="0"/>
      <w:color w:val="0072F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379B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379B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5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387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8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7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horing.ohsu.edu/xd/" TargetMode="External"/><Relationship Id="rId13" Type="http://schemas.openxmlformats.org/officeDocument/2006/relationships/hyperlink" Target="https://authoring.ohsu.edu/xd/education/libra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uthoring.ohsu.edu/xd/about/services/information-technology/visitors-guests/website-accessibility.cfm" TargetMode="External"/><Relationship Id="rId12" Type="http://schemas.openxmlformats.org/officeDocument/2006/relationships/hyperlink" Target="https://authoring.ohsu.edu/xd/about/services/human-resour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thoring.ohsu.edu/xd/about/services/integrity/ips/npp.cfm" TargetMode="External"/><Relationship Id="rId11" Type="http://schemas.openxmlformats.org/officeDocument/2006/relationships/hyperlink" Target="https://authoring.ohsu.edu/xd/about/visiting/directions/" TargetMode="External"/><Relationship Id="rId5" Type="http://schemas.openxmlformats.org/officeDocument/2006/relationships/hyperlink" Target="https://authoring.ohsu.edu/xd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authoring.ohsu.edu/xd/abou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uthoring.ohsu.edu/xd/about/contact-u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Livaudais</dc:creator>
  <cp:keywords/>
  <dc:description/>
  <cp:lastModifiedBy>West Livaudais</cp:lastModifiedBy>
  <cp:revision>1</cp:revision>
  <dcterms:created xsi:type="dcterms:W3CDTF">2018-08-27T21:31:00Z</dcterms:created>
  <dcterms:modified xsi:type="dcterms:W3CDTF">2018-08-27T21:31:00Z</dcterms:modified>
</cp:coreProperties>
</file>